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A36E4" w14:textId="77777777" w:rsidR="006274B2" w:rsidRPr="006274B2" w:rsidRDefault="006274B2" w:rsidP="006274B2">
      <w:pPr>
        <w:jc w:val="right"/>
        <w:rPr>
          <w:rFonts w:ascii="KG Ten Thousand Reasons Alt" w:hAnsi="KG Ten Thousand Reasons Alt" w:cs="Arial"/>
          <w:b/>
          <w:bCs/>
          <w:color w:val="000000"/>
          <w:sz w:val="28"/>
          <w:szCs w:val="29"/>
          <w:lang w:val="en-CA"/>
        </w:rPr>
      </w:pPr>
      <w:r w:rsidRPr="006274B2">
        <w:rPr>
          <w:rFonts w:ascii="KG Ten Thousand Reasons Alt" w:hAnsi="KG Ten Thousand Reasons Alt" w:cs="Arial"/>
          <w:b/>
          <w:bCs/>
          <w:color w:val="000000"/>
          <w:szCs w:val="29"/>
          <w:lang w:val="en-CA"/>
        </w:rPr>
        <w:t>Name: _________________________</w:t>
      </w:r>
      <w:r>
        <w:rPr>
          <w:rFonts w:ascii="KG Ten Thousand Reasons Alt" w:hAnsi="KG Ten Thousand Reasons Alt" w:cs="Arial"/>
          <w:b/>
          <w:bCs/>
          <w:color w:val="000000"/>
          <w:szCs w:val="29"/>
          <w:lang w:val="en-CA"/>
        </w:rPr>
        <w:t>______</w:t>
      </w:r>
      <w:r w:rsidRPr="006274B2">
        <w:rPr>
          <w:rFonts w:ascii="KG Ten Thousand Reasons Alt" w:hAnsi="KG Ten Thousand Reasons Alt" w:cs="Arial"/>
          <w:b/>
          <w:bCs/>
          <w:color w:val="000000"/>
          <w:szCs w:val="29"/>
          <w:lang w:val="en-CA"/>
        </w:rPr>
        <w:t>____</w:t>
      </w:r>
    </w:p>
    <w:p w14:paraId="70B87136" w14:textId="77777777" w:rsidR="006274B2" w:rsidRPr="006274B2" w:rsidRDefault="006274B2" w:rsidP="006274B2">
      <w:pPr>
        <w:rPr>
          <w:rFonts w:ascii="KG Ten Thousand Reasons Alt" w:hAnsi="KG Ten Thousand Reasons Alt" w:cs="Arial"/>
          <w:b/>
          <w:bCs/>
          <w:color w:val="000000"/>
          <w:sz w:val="28"/>
          <w:szCs w:val="29"/>
          <w:lang w:val="en-CA"/>
        </w:rPr>
      </w:pPr>
    </w:p>
    <w:p w14:paraId="6EDC2125" w14:textId="77777777" w:rsidR="006274B2" w:rsidRPr="006274B2" w:rsidRDefault="006274B2" w:rsidP="006274B2">
      <w:pPr>
        <w:jc w:val="center"/>
        <w:rPr>
          <w:rFonts w:ascii="KG Ten Thousand Reasons Alt" w:hAnsi="KG Ten Thousand Reasons Alt" w:cs="Arial"/>
          <w:b/>
          <w:bCs/>
          <w:color w:val="000000"/>
          <w:sz w:val="32"/>
          <w:szCs w:val="29"/>
          <w:lang w:val="en-CA"/>
        </w:rPr>
      </w:pPr>
      <w:r w:rsidRPr="006274B2">
        <w:rPr>
          <w:rFonts w:ascii="KG Ten Thousand Reasons Alt" w:hAnsi="KG Ten Thousand Reasons Alt" w:cs="Arial"/>
          <w:b/>
          <w:bCs/>
          <w:color w:val="000000"/>
          <w:sz w:val="32"/>
          <w:szCs w:val="29"/>
          <w:lang w:val="en-CA"/>
        </w:rPr>
        <w:t>The Catcher in the Rye</w:t>
      </w:r>
    </w:p>
    <w:p w14:paraId="0DF08473" w14:textId="77777777" w:rsidR="006274B2" w:rsidRPr="006274B2" w:rsidRDefault="006274B2" w:rsidP="006274B2">
      <w:pPr>
        <w:jc w:val="center"/>
        <w:rPr>
          <w:rFonts w:ascii="KG Ten Thousand Reasons Alt" w:hAnsi="KG Ten Thousand Reasons Alt" w:cs="Arial"/>
          <w:b/>
          <w:bCs/>
          <w:color w:val="000000"/>
          <w:sz w:val="32"/>
          <w:szCs w:val="29"/>
          <w:lang w:val="en-CA"/>
        </w:rPr>
      </w:pPr>
      <w:r w:rsidRPr="006274B2">
        <w:rPr>
          <w:rFonts w:ascii="KG Ten Thousand Reasons Alt" w:hAnsi="KG Ten Thousand Reasons Alt" w:cs="Arial"/>
          <w:b/>
          <w:bCs/>
          <w:color w:val="000000"/>
          <w:sz w:val="32"/>
          <w:szCs w:val="29"/>
          <w:lang w:val="en-CA"/>
        </w:rPr>
        <w:t>Essay</w:t>
      </w:r>
    </w:p>
    <w:p w14:paraId="5F15FAEE" w14:textId="77777777" w:rsidR="006274B2" w:rsidRPr="006274B2" w:rsidRDefault="006274B2" w:rsidP="006274B2">
      <w:pPr>
        <w:rPr>
          <w:rFonts w:ascii="KG Ten Thousand Reasons Alt" w:hAnsi="KG Ten Thousand Reasons Alt" w:cs="Times New Roman"/>
          <w:sz w:val="18"/>
          <w:szCs w:val="20"/>
          <w:u w:val="single"/>
          <w:lang w:val="en-CA"/>
        </w:rPr>
      </w:pPr>
      <w:r w:rsidRPr="006274B2">
        <w:rPr>
          <w:rFonts w:ascii="KG Ten Thousand Reasons Alt" w:hAnsi="KG Ten Thousand Reasons Alt" w:cs="Arial"/>
          <w:b/>
          <w:bCs/>
          <w:color w:val="000000"/>
          <w:sz w:val="28"/>
          <w:szCs w:val="29"/>
          <w:u w:val="single"/>
          <w:lang w:val="en-CA"/>
        </w:rPr>
        <w:t>Instructions</w:t>
      </w:r>
    </w:p>
    <w:p w14:paraId="69485D6A" w14:textId="77777777" w:rsidR="006274B2" w:rsidRPr="006274B2" w:rsidRDefault="006274B2" w:rsidP="006274B2">
      <w:pPr>
        <w:rPr>
          <w:rFonts w:ascii="KG Ten Thousand Reasons Alt" w:eastAsia="Times New Roman" w:hAnsi="KG Ten Thousand Reasons Alt" w:cs="Times New Roman"/>
          <w:sz w:val="18"/>
          <w:szCs w:val="20"/>
          <w:lang w:val="en-CA"/>
        </w:rPr>
      </w:pPr>
    </w:p>
    <w:p w14:paraId="1834AD5C" w14:textId="77777777" w:rsidR="006274B2" w:rsidRPr="006274B2" w:rsidRDefault="006274B2" w:rsidP="006274B2">
      <w:pPr>
        <w:rPr>
          <w:rFonts w:ascii="KG Ten Thousand Reasons Alt" w:hAnsi="KG Ten Thousand Reasons Alt" w:cs="Times New Roman"/>
          <w:sz w:val="18"/>
          <w:szCs w:val="20"/>
          <w:lang w:val="en-CA"/>
        </w:rPr>
      </w:pPr>
      <w:r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In Catcher in the R</w:t>
      </w: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y</w:t>
      </w:r>
      <w:r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e</w:t>
      </w: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, J. D. </w:t>
      </w:r>
      <w:proofErr w:type="spellStart"/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Saligner</w:t>
      </w:r>
      <w:proofErr w:type="spellEnd"/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 portrays the life of a teenager getting through some rough life experiences. Among the themes favoured by the authors are depression, isolation, youth, identity and knowledge, to name only a few. </w:t>
      </w:r>
    </w:p>
    <w:p w14:paraId="37EB73F2" w14:textId="77777777" w:rsidR="006274B2" w:rsidRPr="006274B2" w:rsidRDefault="006274B2" w:rsidP="006274B2">
      <w:pPr>
        <w:rPr>
          <w:rFonts w:ascii="KG Ten Thousand Reasons Alt" w:eastAsia="Times New Roman" w:hAnsi="KG Ten Thousand Reasons Alt" w:cs="Times New Roman"/>
          <w:sz w:val="18"/>
          <w:szCs w:val="20"/>
          <w:lang w:val="en-CA"/>
        </w:rPr>
      </w:pPr>
    </w:p>
    <w:p w14:paraId="5ECBD65E" w14:textId="77777777" w:rsidR="006274B2" w:rsidRPr="006274B2" w:rsidRDefault="006274B2" w:rsidP="006274B2">
      <w:pPr>
        <w:rPr>
          <w:rFonts w:ascii="KG Ten Thousand Reasons Alt" w:hAnsi="KG Ten Thousand Reasons Alt" w:cs="Times New Roman"/>
          <w:sz w:val="18"/>
          <w:szCs w:val="20"/>
          <w:lang w:val="en-CA"/>
        </w:rPr>
      </w:pP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In this essay, you will have to discuss how </w:t>
      </w:r>
      <w:proofErr w:type="gramStart"/>
      <w:r w:rsidRPr="006274B2">
        <w:rPr>
          <w:rFonts w:ascii="KG Ten Thousand Reasons Alt" w:hAnsi="KG Ten Thousand Reasons Alt" w:cs="Arial"/>
          <w:b/>
          <w:color w:val="000000"/>
          <w:sz w:val="22"/>
          <w:szCs w:val="23"/>
          <w:lang w:val="en-CA"/>
        </w:rPr>
        <w:t>ONE</w:t>
      </w: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 of these theme</w:t>
      </w:r>
      <w:r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s</w:t>
      </w: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 is promoted by </w:t>
      </w:r>
      <w:proofErr w:type="spellStart"/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Saligner</w:t>
      </w:r>
      <w:proofErr w:type="spellEnd"/>
      <w:proofErr w:type="gramEnd"/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. </w:t>
      </w:r>
    </w:p>
    <w:p w14:paraId="4CEBAA9D" w14:textId="77777777" w:rsidR="006274B2" w:rsidRPr="006274B2" w:rsidRDefault="006274B2" w:rsidP="006274B2">
      <w:pPr>
        <w:rPr>
          <w:rFonts w:ascii="KG Ten Thousand Reasons Alt" w:eastAsia="Times New Roman" w:hAnsi="KG Ten Thousand Reasons Alt" w:cs="Times New Roman"/>
          <w:sz w:val="18"/>
          <w:szCs w:val="20"/>
          <w:lang w:val="en-CA"/>
        </w:rPr>
      </w:pPr>
    </w:p>
    <w:p w14:paraId="07FD3A68" w14:textId="77777777" w:rsidR="006274B2" w:rsidRPr="006274B2" w:rsidRDefault="006274B2" w:rsidP="006274B2">
      <w:pPr>
        <w:pStyle w:val="ListParagraph"/>
        <w:numPr>
          <w:ilvl w:val="0"/>
          <w:numId w:val="3"/>
        </w:numPr>
        <w:rPr>
          <w:rFonts w:ascii="KG Ten Thousand Reasons Alt" w:hAnsi="KG Ten Thousand Reasons Alt" w:cs="Times New Roman"/>
          <w:sz w:val="18"/>
          <w:szCs w:val="20"/>
          <w:lang w:val="en-CA"/>
        </w:rPr>
      </w:pP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You have two classes</w:t>
      </w:r>
      <w:r w:rsidR="00843BFD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 (January 22</w:t>
      </w:r>
      <w:r w:rsidR="00843BFD" w:rsidRPr="00843BFD">
        <w:rPr>
          <w:rFonts w:ascii="KG Ten Thousand Reasons Alt" w:hAnsi="KG Ten Thousand Reasons Alt" w:cs="Arial"/>
          <w:color w:val="000000"/>
          <w:sz w:val="22"/>
          <w:szCs w:val="23"/>
          <w:vertAlign w:val="superscript"/>
          <w:lang w:val="en-CA"/>
        </w:rPr>
        <w:t>nd</w:t>
      </w:r>
      <w:r w:rsidR="00843BFD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 and 23</w:t>
      </w:r>
      <w:r w:rsidR="00843BFD" w:rsidRPr="00843BFD">
        <w:rPr>
          <w:rFonts w:ascii="KG Ten Thousand Reasons Alt" w:hAnsi="KG Ten Thousand Reasons Alt" w:cs="Arial"/>
          <w:color w:val="000000"/>
          <w:sz w:val="22"/>
          <w:szCs w:val="23"/>
          <w:vertAlign w:val="superscript"/>
          <w:lang w:val="en-CA"/>
        </w:rPr>
        <w:t>rd</w:t>
      </w:r>
      <w:r w:rsidR="00843BFD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)</w:t>
      </w: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 to write the essay. </w:t>
      </w:r>
    </w:p>
    <w:p w14:paraId="18B65471" w14:textId="77777777" w:rsidR="006274B2" w:rsidRPr="006274B2" w:rsidRDefault="006274B2" w:rsidP="006274B2">
      <w:pPr>
        <w:pStyle w:val="ListParagraph"/>
        <w:numPr>
          <w:ilvl w:val="0"/>
          <w:numId w:val="3"/>
        </w:numPr>
        <w:rPr>
          <w:rFonts w:ascii="KG Ten Thousand Reasons Alt" w:hAnsi="KG Ten Thousand Reasons Alt" w:cs="Times New Roman"/>
          <w:sz w:val="18"/>
          <w:szCs w:val="20"/>
          <w:lang w:val="en-CA"/>
        </w:rPr>
      </w:pP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BRING YOUR DICTIONARY + LINED PAPER IN CLASS. </w:t>
      </w:r>
    </w:p>
    <w:p w14:paraId="25D2306B" w14:textId="77777777" w:rsidR="006274B2" w:rsidRPr="006274B2" w:rsidRDefault="00843BFD" w:rsidP="006274B2">
      <w:pPr>
        <w:pStyle w:val="ListParagraph"/>
        <w:numPr>
          <w:ilvl w:val="0"/>
          <w:numId w:val="3"/>
        </w:numPr>
        <w:rPr>
          <w:rFonts w:ascii="KG Ten Thousand Reasons Alt" w:hAnsi="KG Ten Thousand Reasons Alt" w:cs="Times New Roman"/>
          <w:sz w:val="18"/>
          <w:szCs w:val="20"/>
          <w:lang w:val="en-CA"/>
        </w:rPr>
      </w:pPr>
      <w:r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This is a 4</w:t>
      </w:r>
      <w:r w:rsidR="006274B2"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00</w:t>
      </w:r>
      <w:r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 to 500</w:t>
      </w:r>
      <w:r w:rsidR="006274B2"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-word essay. Meaningful words only. </w:t>
      </w:r>
    </w:p>
    <w:p w14:paraId="0B9849A6" w14:textId="77777777" w:rsidR="006274B2" w:rsidRPr="006274B2" w:rsidRDefault="006274B2" w:rsidP="006274B2">
      <w:pPr>
        <w:pStyle w:val="ListParagraph"/>
        <w:numPr>
          <w:ilvl w:val="0"/>
          <w:numId w:val="3"/>
        </w:numPr>
        <w:rPr>
          <w:rFonts w:ascii="KG Ten Thousand Reasons Alt" w:hAnsi="KG Ten Thousand Reasons Alt" w:cs="Times New Roman"/>
          <w:sz w:val="18"/>
          <w:szCs w:val="20"/>
          <w:lang w:val="en-CA"/>
        </w:rPr>
      </w:pP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You will </w:t>
      </w:r>
      <w:r w:rsidR="00843BFD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write</w:t>
      </w: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 three paragraphs, in addition to an intro and a conclusion. </w:t>
      </w:r>
    </w:p>
    <w:p w14:paraId="6C4E116F" w14:textId="77777777" w:rsidR="006274B2" w:rsidRPr="006274B2" w:rsidRDefault="006274B2" w:rsidP="006274B2">
      <w:pPr>
        <w:pStyle w:val="ListParagraph"/>
        <w:numPr>
          <w:ilvl w:val="0"/>
          <w:numId w:val="3"/>
        </w:numPr>
        <w:rPr>
          <w:rFonts w:ascii="KG Ten Thousand Reasons Alt" w:hAnsi="KG Ten Thousand Reasons Alt" w:cs="Times New Roman"/>
          <w:sz w:val="18"/>
          <w:szCs w:val="20"/>
          <w:lang w:val="en-CA"/>
        </w:rPr>
      </w:pP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You will use the essay format previously posted (black image with </w:t>
      </w:r>
      <w:proofErr w:type="spellStart"/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colored</w:t>
      </w:r>
      <w:proofErr w:type="spellEnd"/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 dots).</w:t>
      </w:r>
    </w:p>
    <w:p w14:paraId="09FFCF01" w14:textId="77777777" w:rsidR="006274B2" w:rsidRPr="006274B2" w:rsidRDefault="006274B2" w:rsidP="006274B2">
      <w:pPr>
        <w:pStyle w:val="ListParagraph"/>
        <w:numPr>
          <w:ilvl w:val="0"/>
          <w:numId w:val="3"/>
        </w:numPr>
        <w:rPr>
          <w:rFonts w:ascii="KG Ten Thousand Reasons Alt" w:hAnsi="KG Ten Thousand Reasons Alt" w:cs="Times New Roman"/>
          <w:sz w:val="18"/>
          <w:szCs w:val="20"/>
          <w:lang w:val="en-CA"/>
        </w:rPr>
      </w:pP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You will write a </w:t>
      </w:r>
      <w:r w:rsidRPr="006274B2">
        <w:rPr>
          <w:rFonts w:ascii="KG Ten Thousand Reasons Alt" w:hAnsi="KG Ten Thousand Reasons Alt" w:cs="Arial"/>
          <w:b/>
          <w:bCs/>
          <w:color w:val="000000"/>
          <w:sz w:val="22"/>
          <w:szCs w:val="23"/>
          <w:lang w:val="en-CA"/>
        </w:rPr>
        <w:t>good</w:t>
      </w: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 thesis statement. </w:t>
      </w:r>
    </w:p>
    <w:p w14:paraId="35B5209F" w14:textId="77777777" w:rsidR="006274B2" w:rsidRPr="006274B2" w:rsidRDefault="006274B2" w:rsidP="006274B2">
      <w:pPr>
        <w:pStyle w:val="ListParagraph"/>
        <w:numPr>
          <w:ilvl w:val="0"/>
          <w:numId w:val="3"/>
        </w:numPr>
        <w:rPr>
          <w:rFonts w:ascii="KG Ten Thousand Reasons Alt" w:hAnsi="KG Ten Thousand Reasons Alt" w:cs="Times New Roman"/>
          <w:sz w:val="18"/>
          <w:szCs w:val="20"/>
          <w:lang w:val="en-CA"/>
        </w:rPr>
      </w:pP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You will NOT write long sentences: S + V + R.</w:t>
      </w:r>
    </w:p>
    <w:p w14:paraId="00B143A4" w14:textId="77777777" w:rsidR="006274B2" w:rsidRPr="006274B2" w:rsidRDefault="006274B2" w:rsidP="006274B2">
      <w:pPr>
        <w:pStyle w:val="ListParagraph"/>
        <w:numPr>
          <w:ilvl w:val="0"/>
          <w:numId w:val="3"/>
        </w:numPr>
        <w:rPr>
          <w:rFonts w:ascii="KG Ten Thousand Reasons Alt" w:hAnsi="KG Ten Thousand Reasons Alt" w:cs="Times New Roman"/>
          <w:sz w:val="18"/>
          <w:szCs w:val="20"/>
          <w:lang w:val="en-CA"/>
        </w:rPr>
      </w:pP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You will organize your ideas:</w:t>
      </w:r>
    </w:p>
    <w:p w14:paraId="2B7C8FD2" w14:textId="77777777" w:rsidR="006274B2" w:rsidRPr="006274B2" w:rsidRDefault="006274B2" w:rsidP="006274B2">
      <w:pPr>
        <w:numPr>
          <w:ilvl w:val="1"/>
          <w:numId w:val="3"/>
        </w:numPr>
        <w:textAlignment w:val="baseline"/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</w:pP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Avoid repetition</w:t>
      </w:r>
    </w:p>
    <w:p w14:paraId="64A62954" w14:textId="77777777" w:rsidR="006274B2" w:rsidRPr="006274B2" w:rsidRDefault="006274B2" w:rsidP="006274B2">
      <w:pPr>
        <w:numPr>
          <w:ilvl w:val="1"/>
          <w:numId w:val="3"/>
        </w:numPr>
        <w:textAlignment w:val="baseline"/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</w:pP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Maximize your chances to convince your audience</w:t>
      </w:r>
    </w:p>
    <w:p w14:paraId="558C7024" w14:textId="77777777" w:rsidR="006274B2" w:rsidRPr="006274B2" w:rsidRDefault="006274B2" w:rsidP="006274B2">
      <w:pPr>
        <w:numPr>
          <w:ilvl w:val="0"/>
          <w:numId w:val="3"/>
        </w:numPr>
        <w:textAlignment w:val="baseline"/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</w:pP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Present your paragraph</w:t>
      </w:r>
      <w:r w:rsidR="00843BFD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s</w:t>
      </w: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 in a logical order</w:t>
      </w:r>
    </w:p>
    <w:p w14:paraId="07B6F78A" w14:textId="77777777" w:rsidR="006274B2" w:rsidRPr="006274B2" w:rsidRDefault="006274B2" w:rsidP="006274B2">
      <w:pPr>
        <w:pStyle w:val="ListParagraph"/>
        <w:numPr>
          <w:ilvl w:val="0"/>
          <w:numId w:val="3"/>
        </w:numPr>
        <w:rPr>
          <w:rFonts w:ascii="KG Ten Thousand Reasons Alt" w:hAnsi="KG Ten Thousand Reasons Alt" w:cs="Times New Roman"/>
          <w:sz w:val="18"/>
          <w:szCs w:val="20"/>
          <w:lang w:val="en-CA"/>
        </w:rPr>
      </w:pP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No subtitles. Only a title. </w:t>
      </w:r>
      <w:r w:rsidR="00843BFD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Review</w:t>
      </w: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 MLA format on OWL Purdue. </w:t>
      </w:r>
    </w:p>
    <w:p w14:paraId="1143102C" w14:textId="77777777" w:rsidR="006274B2" w:rsidRPr="006274B2" w:rsidRDefault="006274B2" w:rsidP="006274B2">
      <w:pPr>
        <w:pStyle w:val="ListParagraph"/>
        <w:numPr>
          <w:ilvl w:val="0"/>
          <w:numId w:val="3"/>
        </w:numPr>
        <w:rPr>
          <w:rFonts w:ascii="KG Ten Thousand Reasons Alt" w:hAnsi="KG Ten Thousand Reasons Alt" w:cs="Times New Roman"/>
          <w:sz w:val="18"/>
          <w:szCs w:val="20"/>
          <w:lang w:val="en-CA"/>
        </w:rPr>
      </w:pP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Indent first line of each paragraph.</w:t>
      </w:r>
    </w:p>
    <w:p w14:paraId="54D033D0" w14:textId="77777777" w:rsidR="006274B2" w:rsidRPr="006274B2" w:rsidRDefault="006274B2" w:rsidP="006274B2">
      <w:pPr>
        <w:pStyle w:val="ListParagraph"/>
        <w:numPr>
          <w:ilvl w:val="0"/>
          <w:numId w:val="3"/>
        </w:numPr>
        <w:rPr>
          <w:rFonts w:ascii="KG Ten Thousand Reasons Alt" w:hAnsi="KG Ten Thousand Reasons Alt" w:cs="Times New Roman"/>
          <w:sz w:val="18"/>
          <w:szCs w:val="20"/>
          <w:lang w:val="en-CA"/>
        </w:rPr>
      </w:pP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Double-spaced.</w:t>
      </w:r>
    </w:p>
    <w:p w14:paraId="52608582" w14:textId="77777777" w:rsidR="006274B2" w:rsidRPr="006274B2" w:rsidRDefault="006274B2" w:rsidP="006274B2">
      <w:pPr>
        <w:pStyle w:val="ListParagraph"/>
        <w:numPr>
          <w:ilvl w:val="0"/>
          <w:numId w:val="3"/>
        </w:numPr>
        <w:rPr>
          <w:rFonts w:ascii="KG Ten Thousand Reasons Alt" w:hAnsi="KG Ten Thousand Reasons Alt" w:cs="Times New Roman"/>
          <w:sz w:val="18"/>
          <w:szCs w:val="20"/>
          <w:lang w:val="en-CA"/>
        </w:rPr>
      </w:pP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You will use Simple Present</w:t>
      </w:r>
      <w:r w:rsidR="00843BFD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 only</w:t>
      </w: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. Yes! Even though the story happens in the past! You are describing the story, not retelling the story. </w:t>
      </w:r>
    </w:p>
    <w:p w14:paraId="5BEEA8FD" w14:textId="77777777" w:rsidR="00843BFD" w:rsidRPr="00843BFD" w:rsidRDefault="006274B2" w:rsidP="006274B2">
      <w:pPr>
        <w:pStyle w:val="ListParagraph"/>
        <w:numPr>
          <w:ilvl w:val="0"/>
          <w:numId w:val="3"/>
        </w:numPr>
        <w:rPr>
          <w:rFonts w:ascii="KG Ten Thousand Reasons Alt" w:hAnsi="KG Ten Thousand Reasons Alt" w:cs="Times New Roman"/>
          <w:sz w:val="18"/>
          <w:szCs w:val="20"/>
          <w:lang w:val="en-CA"/>
        </w:rPr>
      </w:pP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You will avoid making your text sound like it is a personal judgement (I, We, You </w:t>
      </w:r>
      <w:proofErr w:type="spellStart"/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vs</w:t>
      </w:r>
      <w:proofErr w:type="spellEnd"/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 Objectivity). </w:t>
      </w:r>
    </w:p>
    <w:p w14:paraId="6DD5C6CD" w14:textId="77777777" w:rsidR="006274B2" w:rsidRPr="006274B2" w:rsidRDefault="006274B2" w:rsidP="006274B2">
      <w:pPr>
        <w:pStyle w:val="ListParagraph"/>
        <w:numPr>
          <w:ilvl w:val="0"/>
          <w:numId w:val="3"/>
        </w:numPr>
        <w:rPr>
          <w:rFonts w:ascii="KG Ten Thousand Reasons Alt" w:hAnsi="KG Ten Thousand Reasons Alt" w:cs="Times New Roman"/>
          <w:sz w:val="18"/>
          <w:szCs w:val="20"/>
          <w:lang w:val="en-CA"/>
        </w:rPr>
      </w:pP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Do not let emotions get in your explanations. By this, I mean your text should remain evidence-driven (= quotes). </w:t>
      </w:r>
    </w:p>
    <w:p w14:paraId="3D389EF5" w14:textId="77777777" w:rsidR="006274B2" w:rsidRPr="006274B2" w:rsidRDefault="006274B2" w:rsidP="006274B2">
      <w:pPr>
        <w:pStyle w:val="ListParagraph"/>
        <w:numPr>
          <w:ilvl w:val="0"/>
          <w:numId w:val="3"/>
        </w:numPr>
        <w:rPr>
          <w:rFonts w:ascii="KG Ten Thousand Reasons Alt" w:hAnsi="KG Ten Thousand Reasons Alt" w:cs="Times New Roman"/>
          <w:sz w:val="18"/>
          <w:szCs w:val="20"/>
          <w:lang w:val="en-CA"/>
        </w:rPr>
      </w:pP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You will use 3 SHORT quotes, one per paragraph, to explain how your theme is portrayed.</w:t>
      </w:r>
    </w:p>
    <w:p w14:paraId="4036F9D7" w14:textId="77777777" w:rsidR="006274B2" w:rsidRPr="006274B2" w:rsidRDefault="006274B2" w:rsidP="006274B2">
      <w:pPr>
        <w:pStyle w:val="ListParagraph"/>
        <w:numPr>
          <w:ilvl w:val="0"/>
          <w:numId w:val="3"/>
        </w:numPr>
        <w:rPr>
          <w:rFonts w:ascii="KG Ten Thousand Reasons Alt" w:hAnsi="KG Ten Thousand Reasons Alt" w:cs="Times New Roman"/>
          <w:sz w:val="18"/>
          <w:szCs w:val="20"/>
          <w:lang w:val="en-CA"/>
        </w:rPr>
      </w:pP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You can include simple q</w:t>
      </w:r>
      <w:r w:rsidR="00843BFD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uotes or speech figures, the la</w:t>
      </w: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t</w:t>
      </w:r>
      <w:r w:rsidR="00843BFD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er</w:t>
      </w: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 obviously making your argumentation stronger. </w:t>
      </w:r>
    </w:p>
    <w:p w14:paraId="181B88F8" w14:textId="77777777" w:rsidR="006274B2" w:rsidRPr="006274B2" w:rsidRDefault="006274B2" w:rsidP="006274B2">
      <w:pPr>
        <w:pStyle w:val="ListParagraph"/>
        <w:numPr>
          <w:ilvl w:val="0"/>
          <w:numId w:val="3"/>
        </w:numPr>
        <w:rPr>
          <w:rFonts w:ascii="KG Ten Thousand Reasons Alt" w:hAnsi="KG Ten Thousand Reasons Alt" w:cs="Times New Roman"/>
          <w:sz w:val="18"/>
          <w:szCs w:val="20"/>
          <w:lang w:val="en-CA"/>
        </w:rPr>
      </w:pP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All in al</w:t>
      </w:r>
      <w:r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l, you need to convince me that</w:t>
      </w: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 you</w:t>
      </w:r>
      <w:r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r theme is a major issue</w:t>
      </w:r>
      <w:r w:rsidR="00843BFD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 in the novel.</w:t>
      </w:r>
    </w:p>
    <w:p w14:paraId="73626017" w14:textId="77777777" w:rsidR="006274B2" w:rsidRPr="006274B2" w:rsidRDefault="006274B2" w:rsidP="006274B2">
      <w:pPr>
        <w:spacing w:after="240"/>
        <w:rPr>
          <w:rFonts w:ascii="KG Ten Thousand Reasons Alt" w:eastAsia="Times New Roman" w:hAnsi="KG Ten Thousand Reasons Alt" w:cs="Times New Roman"/>
          <w:sz w:val="18"/>
          <w:szCs w:val="20"/>
          <w:lang w:val="en-CA"/>
        </w:rPr>
      </w:pPr>
    </w:p>
    <w:p w14:paraId="200D55EF" w14:textId="77777777" w:rsidR="006274B2" w:rsidRPr="006274B2" w:rsidRDefault="006274B2" w:rsidP="006274B2">
      <w:pPr>
        <w:rPr>
          <w:rFonts w:ascii="KG Ten Thousand Reasons Alt" w:hAnsi="KG Ten Thousand Reasons Alt" w:cs="Times New Roman"/>
          <w:sz w:val="18"/>
          <w:szCs w:val="20"/>
          <w:lang w:val="en-CA"/>
        </w:rPr>
      </w:pPr>
      <w:r>
        <w:rPr>
          <w:rFonts w:ascii="KG Ten Thousand Reasons Alt" w:hAnsi="KG Ten Thousand Reasons Alt" w:cs="Times New Roman"/>
          <w:color w:val="000000"/>
          <w:sz w:val="28"/>
          <w:szCs w:val="32"/>
          <w:lang w:val="en-CA"/>
        </w:rPr>
        <w:lastRenderedPageBreak/>
        <w:t>Before writing in class…</w:t>
      </w:r>
    </w:p>
    <w:p w14:paraId="3AA663CD" w14:textId="77777777" w:rsidR="006274B2" w:rsidRPr="006274B2" w:rsidRDefault="006274B2" w:rsidP="006274B2">
      <w:pPr>
        <w:numPr>
          <w:ilvl w:val="0"/>
          <w:numId w:val="2"/>
        </w:numPr>
        <w:textAlignment w:val="baseline"/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</w:pP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Choose a theme</w:t>
      </w:r>
      <w:r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.</w:t>
      </w: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ab/>
      </w:r>
    </w:p>
    <w:p w14:paraId="1C4F8F3C" w14:textId="77777777" w:rsidR="006274B2" w:rsidRPr="006274B2" w:rsidRDefault="006274B2" w:rsidP="006274B2">
      <w:pPr>
        <w:numPr>
          <w:ilvl w:val="0"/>
          <w:numId w:val="2"/>
        </w:numPr>
        <w:textAlignment w:val="baseline"/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</w:pP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Find meaningful and related quotes or figures of speech. If you do not find interesting ones, you may still change your theme at that point. </w:t>
      </w:r>
    </w:p>
    <w:p w14:paraId="3336A985" w14:textId="77777777" w:rsidR="006274B2" w:rsidRPr="006274B2" w:rsidRDefault="006274B2" w:rsidP="006274B2">
      <w:pPr>
        <w:numPr>
          <w:ilvl w:val="0"/>
          <w:numId w:val="2"/>
        </w:numPr>
        <w:textAlignment w:val="baseline"/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</w:pP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Wri</w:t>
      </w:r>
      <w:r w:rsidR="00843BFD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te your thesis. I can help you: office hours.</w:t>
      </w:r>
    </w:p>
    <w:p w14:paraId="53121A0C" w14:textId="77777777" w:rsidR="006274B2" w:rsidRDefault="006274B2" w:rsidP="006274B2">
      <w:pPr>
        <w:numPr>
          <w:ilvl w:val="0"/>
          <w:numId w:val="2"/>
        </w:numPr>
        <w:textAlignment w:val="baseline"/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</w:pPr>
      <w:r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Complete the essay planner provided. On it, </w:t>
      </w: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List your ideas, examples, explanations, and quotes. Organize all of this so it is powerful</w:t>
      </w:r>
      <w:r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. Write keywords only, except for your </w:t>
      </w:r>
      <w:r w:rsidR="00843BFD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thesis, which</w:t>
      </w:r>
      <w:r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 can be a full sentence. </w:t>
      </w:r>
    </w:p>
    <w:p w14:paraId="787E2A2E" w14:textId="77777777" w:rsidR="006274B2" w:rsidRDefault="006274B2" w:rsidP="006274B2">
      <w:pPr>
        <w:rPr>
          <w:rFonts w:ascii="KG Ten Thousand Reasons Alt" w:hAnsi="KG Ten Thousand Reasons Alt" w:cs="Times New Roman"/>
          <w:color w:val="000000"/>
          <w:sz w:val="28"/>
          <w:szCs w:val="32"/>
          <w:lang w:val="en-CA"/>
        </w:rPr>
      </w:pPr>
    </w:p>
    <w:p w14:paraId="1B250F2A" w14:textId="77777777" w:rsidR="006274B2" w:rsidRPr="006274B2" w:rsidRDefault="006274B2" w:rsidP="006274B2">
      <w:pPr>
        <w:rPr>
          <w:rFonts w:ascii="KG Ten Thousand Reasons Alt" w:hAnsi="KG Ten Thousand Reasons Alt" w:cs="Times New Roman"/>
          <w:color w:val="000000"/>
          <w:sz w:val="28"/>
          <w:szCs w:val="32"/>
          <w:lang w:val="en-CA"/>
        </w:rPr>
      </w:pPr>
      <w:r w:rsidRPr="006274B2">
        <w:rPr>
          <w:rFonts w:ascii="KG Ten Thousand Reasons Alt" w:hAnsi="KG Ten Thousand Reasons Alt" w:cs="Times New Roman"/>
          <w:color w:val="000000"/>
          <w:sz w:val="28"/>
          <w:szCs w:val="32"/>
          <w:lang w:val="en-CA"/>
        </w:rPr>
        <w:t>In class…</w:t>
      </w:r>
    </w:p>
    <w:p w14:paraId="77C379D3" w14:textId="77777777" w:rsidR="006274B2" w:rsidRPr="006274B2" w:rsidRDefault="006274B2" w:rsidP="006274B2">
      <w:pPr>
        <w:numPr>
          <w:ilvl w:val="0"/>
          <w:numId w:val="2"/>
        </w:numPr>
        <w:textAlignment w:val="baseline"/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</w:pPr>
      <w:r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Write your </w:t>
      </w:r>
      <w:r w:rsidR="00843BFD"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paragraphs</w:t>
      </w: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>.</w:t>
      </w:r>
    </w:p>
    <w:p w14:paraId="21257D01" w14:textId="77777777" w:rsidR="006274B2" w:rsidRPr="006274B2" w:rsidRDefault="006274B2" w:rsidP="006274B2">
      <w:pPr>
        <w:numPr>
          <w:ilvl w:val="0"/>
          <w:numId w:val="2"/>
        </w:numPr>
        <w:textAlignment w:val="baseline"/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</w:pP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Write your introduction and your conclusion. </w:t>
      </w:r>
    </w:p>
    <w:p w14:paraId="363951D3" w14:textId="77777777" w:rsidR="006274B2" w:rsidRPr="006274B2" w:rsidRDefault="006274B2" w:rsidP="006274B2">
      <w:pPr>
        <w:numPr>
          <w:ilvl w:val="0"/>
          <w:numId w:val="2"/>
        </w:numPr>
        <w:textAlignment w:val="baseline"/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</w:pP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Edit your text. Use a dictionary. </w:t>
      </w:r>
    </w:p>
    <w:p w14:paraId="5004E9E9" w14:textId="77777777" w:rsidR="006274B2" w:rsidRPr="006274B2" w:rsidRDefault="006274B2" w:rsidP="006274B2">
      <w:pPr>
        <w:numPr>
          <w:ilvl w:val="0"/>
          <w:numId w:val="2"/>
        </w:numPr>
        <w:textAlignment w:val="baseline"/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</w:pPr>
      <w:r w:rsidRPr="006274B2">
        <w:rPr>
          <w:rFonts w:ascii="KG Ten Thousand Reasons Alt" w:hAnsi="KG Ten Thousand Reasons Alt" w:cs="Arial"/>
          <w:color w:val="000000"/>
          <w:sz w:val="22"/>
          <w:szCs w:val="23"/>
          <w:lang w:val="en-CA"/>
        </w:rPr>
        <w:t xml:space="preserve">Using ink, write a final copy I WILL BE ABLE TO READ. No rough work will be graded. </w:t>
      </w:r>
    </w:p>
    <w:p w14:paraId="678E7CD0" w14:textId="77777777" w:rsidR="006274B2" w:rsidRPr="006274B2" w:rsidRDefault="006274B2" w:rsidP="006274B2">
      <w:pPr>
        <w:rPr>
          <w:rFonts w:ascii="KG Ten Thousand Reasons Alt" w:eastAsia="Times New Roman" w:hAnsi="KG Ten Thousand Reasons Alt" w:cs="Times New Roman"/>
          <w:sz w:val="18"/>
          <w:szCs w:val="20"/>
          <w:lang w:val="en-CA"/>
        </w:rPr>
      </w:pPr>
    </w:p>
    <w:p w14:paraId="60572A5A" w14:textId="77777777" w:rsidR="006274B2" w:rsidRDefault="006274B2" w:rsidP="006274B2">
      <w:pPr>
        <w:rPr>
          <w:rFonts w:ascii="KG Ten Thousand Reasons Alt" w:hAnsi="KG Ten Thousand Reasons Alt" w:cs="Arial"/>
          <w:b/>
          <w:bCs/>
          <w:color w:val="000000"/>
          <w:sz w:val="28"/>
          <w:szCs w:val="29"/>
          <w:lang w:val="en-CA"/>
        </w:rPr>
      </w:pPr>
    </w:p>
    <w:p w14:paraId="0B00A307" w14:textId="77777777" w:rsidR="006274B2" w:rsidRPr="006274B2" w:rsidRDefault="006274B2" w:rsidP="006274B2">
      <w:pPr>
        <w:rPr>
          <w:rFonts w:ascii="KG Ten Thousand Reasons Alt" w:hAnsi="KG Ten Thousand Reasons Alt" w:cs="Times New Roman"/>
          <w:sz w:val="18"/>
          <w:szCs w:val="20"/>
          <w:lang w:val="en-CA"/>
        </w:rPr>
      </w:pPr>
      <w:r w:rsidRPr="006274B2">
        <w:rPr>
          <w:rFonts w:ascii="KG Ten Thousand Reasons Alt" w:hAnsi="KG Ten Thousand Reasons Alt" w:cs="Arial"/>
          <w:b/>
          <w:bCs/>
          <w:color w:val="000000"/>
          <w:sz w:val="28"/>
          <w:szCs w:val="29"/>
          <w:lang w:val="en-CA"/>
        </w:rPr>
        <w:t>Figurative Language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5952"/>
        <w:gridCol w:w="2757"/>
      </w:tblGrid>
      <w:tr w:rsidR="006274B2" w:rsidRPr="006274B2" w14:paraId="26C5BD35" w14:textId="77777777" w:rsidTr="006274B2"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7AFF56" w14:textId="77777777" w:rsidR="006274B2" w:rsidRPr="006274B2" w:rsidRDefault="006274B2" w:rsidP="006274B2">
            <w:pPr>
              <w:spacing w:line="0" w:lineRule="atLeast"/>
              <w:rPr>
                <w:rFonts w:ascii="KG Ten Thousand Reasons Alt" w:hAnsi="KG Ten Thousand Reasons Alt" w:cs="Times New Roman"/>
                <w:sz w:val="18"/>
                <w:szCs w:val="20"/>
                <w:lang w:val="en-CA"/>
              </w:rPr>
            </w:pPr>
            <w:r w:rsidRPr="006274B2">
              <w:rPr>
                <w:rFonts w:ascii="KG Ten Thousand Reasons Alt" w:hAnsi="KG Ten Thousand Reasons Alt" w:cs="Arial"/>
                <w:color w:val="000000"/>
                <w:sz w:val="22"/>
                <w:szCs w:val="23"/>
                <w:lang w:val="en-CA"/>
              </w:rPr>
              <w:t xml:space="preserve">Alliteration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A25E22" w14:textId="77777777" w:rsidR="006274B2" w:rsidRPr="006274B2" w:rsidRDefault="006274B2" w:rsidP="006274B2">
            <w:pPr>
              <w:spacing w:line="0" w:lineRule="atLeast"/>
              <w:rPr>
                <w:rFonts w:ascii="KG Ten Thousand Reasons Alt" w:hAnsi="KG Ten Thousand Reasons Alt" w:cs="Times New Roman"/>
                <w:sz w:val="18"/>
                <w:szCs w:val="20"/>
                <w:lang w:val="en-CA"/>
              </w:rPr>
            </w:pPr>
            <w:r w:rsidRPr="006274B2">
              <w:rPr>
                <w:rFonts w:ascii="KG Ten Thousand Reasons Alt" w:hAnsi="KG Ten Thousand Reasons Alt" w:cs="Arial"/>
                <w:color w:val="000000"/>
                <w:sz w:val="22"/>
                <w:szCs w:val="23"/>
                <w:lang w:val="en-CA"/>
              </w:rPr>
              <w:t xml:space="preserve">The repetition of usually initial consonant sounds in two or more </w:t>
            </w:r>
            <w:proofErr w:type="spellStart"/>
            <w:r w:rsidRPr="006274B2">
              <w:rPr>
                <w:rFonts w:ascii="KG Ten Thousand Reasons Alt" w:hAnsi="KG Ten Thousand Reasons Alt" w:cs="Arial"/>
                <w:color w:val="000000"/>
                <w:sz w:val="22"/>
                <w:szCs w:val="23"/>
                <w:lang w:val="en-CA"/>
              </w:rPr>
              <w:t>neighboring</w:t>
            </w:r>
            <w:proofErr w:type="spellEnd"/>
            <w:r w:rsidRPr="006274B2">
              <w:rPr>
                <w:rFonts w:ascii="KG Ten Thousand Reasons Alt" w:hAnsi="KG Ten Thousand Reasons Alt" w:cs="Arial"/>
                <w:color w:val="000000"/>
                <w:sz w:val="22"/>
                <w:szCs w:val="23"/>
                <w:lang w:val="en-CA"/>
              </w:rPr>
              <w:t xml:space="preserve"> words or syllables. 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021AA9" w14:textId="77777777" w:rsidR="006274B2" w:rsidRPr="006274B2" w:rsidRDefault="006274B2" w:rsidP="006274B2">
            <w:pPr>
              <w:spacing w:line="0" w:lineRule="atLeast"/>
              <w:rPr>
                <w:rFonts w:ascii="KG Ten Thousand Reasons Alt" w:hAnsi="KG Ten Thousand Reasons Alt" w:cs="Times New Roman"/>
                <w:sz w:val="18"/>
                <w:szCs w:val="20"/>
                <w:lang w:val="en-CA"/>
              </w:rPr>
            </w:pPr>
            <w:r w:rsidRPr="006274B2">
              <w:rPr>
                <w:rFonts w:ascii="KG Ten Thousand Reasons Alt" w:hAnsi="KG Ten Thousand Reasons Alt" w:cs="Arial"/>
                <w:color w:val="000000"/>
                <w:sz w:val="22"/>
                <w:szCs w:val="23"/>
                <w:lang w:val="en-CA"/>
              </w:rPr>
              <w:t xml:space="preserve">Peter Piper picked some peppers. </w:t>
            </w:r>
          </w:p>
        </w:tc>
      </w:tr>
      <w:tr w:rsidR="006274B2" w:rsidRPr="006274B2" w14:paraId="4ED9468F" w14:textId="77777777" w:rsidTr="006274B2"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F85ED1" w14:textId="77777777" w:rsidR="006274B2" w:rsidRPr="006274B2" w:rsidRDefault="006274B2" w:rsidP="006274B2">
            <w:pPr>
              <w:spacing w:line="0" w:lineRule="atLeast"/>
              <w:rPr>
                <w:rFonts w:ascii="KG Ten Thousand Reasons Alt" w:hAnsi="KG Ten Thousand Reasons Alt" w:cs="Times New Roman"/>
                <w:sz w:val="18"/>
                <w:szCs w:val="20"/>
                <w:lang w:val="en-CA"/>
              </w:rPr>
            </w:pPr>
            <w:proofErr w:type="spellStart"/>
            <w:r w:rsidRPr="006274B2">
              <w:rPr>
                <w:rFonts w:ascii="KG Ten Thousand Reasons Alt" w:hAnsi="KG Ten Thousand Reasons Alt" w:cs="Arial"/>
                <w:color w:val="000000"/>
                <w:sz w:val="22"/>
                <w:szCs w:val="23"/>
                <w:lang w:val="en-CA"/>
              </w:rPr>
              <w:t>Cliche</w:t>
            </w:r>
            <w:proofErr w:type="spellEnd"/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5A331E" w14:textId="77777777" w:rsidR="006274B2" w:rsidRPr="006274B2" w:rsidRDefault="006274B2" w:rsidP="006274B2">
            <w:pPr>
              <w:spacing w:line="0" w:lineRule="atLeast"/>
              <w:rPr>
                <w:rFonts w:ascii="KG Ten Thousand Reasons Alt" w:hAnsi="KG Ten Thousand Reasons Alt" w:cs="Times New Roman"/>
                <w:sz w:val="18"/>
                <w:szCs w:val="20"/>
                <w:lang w:val="en-CA"/>
              </w:rPr>
            </w:pPr>
            <w:r w:rsidRPr="006274B2">
              <w:rPr>
                <w:rFonts w:ascii="KG Ten Thousand Reasons Alt" w:hAnsi="KG Ten Thousand Reasons Alt" w:cs="Arial"/>
                <w:color w:val="000000"/>
                <w:sz w:val="22"/>
                <w:szCs w:val="23"/>
                <w:lang w:val="en-CA"/>
              </w:rPr>
              <w:t>A word or phrase that has become very familiar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67F2C6" w14:textId="77777777" w:rsidR="006274B2" w:rsidRPr="006274B2" w:rsidRDefault="006274B2" w:rsidP="006274B2">
            <w:pPr>
              <w:spacing w:line="0" w:lineRule="atLeast"/>
              <w:rPr>
                <w:rFonts w:ascii="KG Ten Thousand Reasons Alt" w:hAnsi="KG Ten Thousand Reasons Alt" w:cs="Times New Roman"/>
                <w:sz w:val="18"/>
                <w:szCs w:val="20"/>
                <w:lang w:val="en-CA"/>
              </w:rPr>
            </w:pPr>
            <w:r w:rsidRPr="006274B2">
              <w:rPr>
                <w:rFonts w:ascii="KG Ten Thousand Reasons Alt" w:hAnsi="KG Ten Thousand Reasons Alt" w:cs="Arial"/>
                <w:color w:val="000000"/>
                <w:sz w:val="22"/>
                <w:szCs w:val="23"/>
                <w:lang w:val="en-CA"/>
              </w:rPr>
              <w:t>No pain, no gain</w:t>
            </w:r>
          </w:p>
        </w:tc>
      </w:tr>
      <w:tr w:rsidR="006274B2" w:rsidRPr="006274B2" w14:paraId="11622816" w14:textId="77777777" w:rsidTr="006274B2"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74B15F" w14:textId="77777777" w:rsidR="006274B2" w:rsidRPr="006274B2" w:rsidRDefault="006274B2" w:rsidP="006274B2">
            <w:pPr>
              <w:spacing w:line="0" w:lineRule="atLeast"/>
              <w:rPr>
                <w:rFonts w:ascii="KG Ten Thousand Reasons Alt" w:hAnsi="KG Ten Thousand Reasons Alt" w:cs="Times New Roman"/>
                <w:sz w:val="18"/>
                <w:szCs w:val="20"/>
                <w:lang w:val="en-CA"/>
              </w:rPr>
            </w:pPr>
            <w:r w:rsidRPr="006274B2">
              <w:rPr>
                <w:rFonts w:ascii="KG Ten Thousand Reasons Alt" w:hAnsi="KG Ten Thousand Reasons Alt" w:cs="Arial"/>
                <w:color w:val="000000"/>
                <w:sz w:val="22"/>
                <w:szCs w:val="23"/>
                <w:lang w:val="en-CA"/>
              </w:rPr>
              <w:t>Hyperbole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C53FB0" w14:textId="77777777" w:rsidR="006274B2" w:rsidRPr="006274B2" w:rsidRDefault="006274B2" w:rsidP="006274B2">
            <w:pPr>
              <w:spacing w:line="0" w:lineRule="atLeast"/>
              <w:rPr>
                <w:rFonts w:ascii="KG Ten Thousand Reasons Alt" w:hAnsi="KG Ten Thousand Reasons Alt" w:cs="Times New Roman"/>
                <w:sz w:val="18"/>
                <w:szCs w:val="20"/>
                <w:lang w:val="en-CA"/>
              </w:rPr>
            </w:pPr>
            <w:r w:rsidRPr="006274B2">
              <w:rPr>
                <w:rFonts w:ascii="KG Ten Thousand Reasons Alt" w:hAnsi="KG Ten Thousand Reasons Alt" w:cs="Arial"/>
                <w:color w:val="000000"/>
                <w:sz w:val="22"/>
                <w:szCs w:val="23"/>
                <w:lang w:val="en-CA"/>
              </w:rPr>
              <w:t xml:space="preserve">A humorous exaggeration 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2902EE" w14:textId="77777777" w:rsidR="006274B2" w:rsidRPr="006274B2" w:rsidRDefault="006274B2" w:rsidP="006274B2">
            <w:pPr>
              <w:spacing w:line="0" w:lineRule="atLeast"/>
              <w:rPr>
                <w:rFonts w:ascii="KG Ten Thousand Reasons Alt" w:hAnsi="KG Ten Thousand Reasons Alt" w:cs="Times New Roman"/>
                <w:sz w:val="18"/>
                <w:szCs w:val="20"/>
                <w:lang w:val="en-CA"/>
              </w:rPr>
            </w:pPr>
            <w:r w:rsidRPr="006274B2">
              <w:rPr>
                <w:rFonts w:ascii="KG Ten Thousand Reasons Alt" w:hAnsi="KG Ten Thousand Reasons Alt" w:cs="Arial"/>
                <w:color w:val="000000"/>
                <w:sz w:val="22"/>
                <w:szCs w:val="23"/>
                <w:lang w:val="en-CA"/>
              </w:rPr>
              <w:t xml:space="preserve">My house is so large I need a map to find my room. </w:t>
            </w:r>
          </w:p>
        </w:tc>
      </w:tr>
      <w:tr w:rsidR="006274B2" w:rsidRPr="006274B2" w14:paraId="53750576" w14:textId="77777777" w:rsidTr="006274B2"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A897FC" w14:textId="77777777" w:rsidR="006274B2" w:rsidRPr="006274B2" w:rsidRDefault="006274B2" w:rsidP="006274B2">
            <w:pPr>
              <w:spacing w:line="0" w:lineRule="atLeast"/>
              <w:rPr>
                <w:rFonts w:ascii="KG Ten Thousand Reasons Alt" w:hAnsi="KG Ten Thousand Reasons Alt" w:cs="Times New Roman"/>
                <w:sz w:val="18"/>
                <w:szCs w:val="20"/>
                <w:lang w:val="en-CA"/>
              </w:rPr>
            </w:pPr>
            <w:r w:rsidRPr="006274B2">
              <w:rPr>
                <w:rFonts w:ascii="KG Ten Thousand Reasons Alt" w:hAnsi="KG Ten Thousand Reasons Alt" w:cs="Arial"/>
                <w:color w:val="000000"/>
                <w:sz w:val="22"/>
                <w:szCs w:val="23"/>
                <w:lang w:val="en-CA"/>
              </w:rPr>
              <w:t xml:space="preserve">Idiom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DBABC0" w14:textId="77777777" w:rsidR="006274B2" w:rsidRPr="006274B2" w:rsidRDefault="006274B2" w:rsidP="006274B2">
            <w:pPr>
              <w:spacing w:line="0" w:lineRule="atLeast"/>
              <w:rPr>
                <w:rFonts w:ascii="KG Ten Thousand Reasons Alt" w:hAnsi="KG Ten Thousand Reasons Alt" w:cs="Times New Roman"/>
                <w:sz w:val="18"/>
                <w:szCs w:val="20"/>
                <w:lang w:val="en-CA"/>
              </w:rPr>
            </w:pPr>
            <w:r w:rsidRPr="006274B2">
              <w:rPr>
                <w:rFonts w:ascii="KG Ten Thousand Reasons Alt" w:hAnsi="KG Ten Thousand Reasons Alt" w:cs="Arial"/>
                <w:color w:val="000000"/>
                <w:sz w:val="22"/>
                <w:szCs w:val="23"/>
                <w:lang w:val="en-CA"/>
              </w:rPr>
              <w:t xml:space="preserve">A phrase that has, altogether, a different figurative meaning compared to the addition of the literal sense of each word it is make </w:t>
            </w:r>
            <w:proofErr w:type="gramStart"/>
            <w:r w:rsidRPr="006274B2">
              <w:rPr>
                <w:rFonts w:ascii="KG Ten Thousand Reasons Alt" w:hAnsi="KG Ten Thousand Reasons Alt" w:cs="Arial"/>
                <w:color w:val="000000"/>
                <w:sz w:val="22"/>
                <w:szCs w:val="23"/>
                <w:lang w:val="en-CA"/>
              </w:rPr>
              <w:t>of</w:t>
            </w:r>
            <w:proofErr w:type="gramEnd"/>
            <w:r w:rsidRPr="006274B2">
              <w:rPr>
                <w:rFonts w:ascii="KG Ten Thousand Reasons Alt" w:hAnsi="KG Ten Thousand Reasons Alt" w:cs="Arial"/>
                <w:color w:val="000000"/>
                <w:sz w:val="22"/>
                <w:szCs w:val="23"/>
                <w:lang w:val="en-CA"/>
              </w:rPr>
              <w:t xml:space="preserve">. 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58B718" w14:textId="77777777" w:rsidR="006274B2" w:rsidRPr="006274B2" w:rsidRDefault="006274B2" w:rsidP="006274B2">
            <w:pPr>
              <w:spacing w:line="0" w:lineRule="atLeast"/>
              <w:rPr>
                <w:rFonts w:ascii="KG Ten Thousand Reasons Alt" w:hAnsi="KG Ten Thousand Reasons Alt" w:cs="Times New Roman"/>
                <w:sz w:val="18"/>
                <w:szCs w:val="20"/>
                <w:lang w:val="en-CA"/>
              </w:rPr>
            </w:pPr>
            <w:r w:rsidRPr="006274B2">
              <w:rPr>
                <w:rFonts w:ascii="KG Ten Thousand Reasons Alt" w:hAnsi="KG Ten Thousand Reasons Alt" w:cs="Arial"/>
                <w:color w:val="000000"/>
                <w:sz w:val="22"/>
                <w:szCs w:val="23"/>
                <w:lang w:val="en-CA"/>
              </w:rPr>
              <w:t>Break a leg!</w:t>
            </w:r>
          </w:p>
        </w:tc>
      </w:tr>
      <w:tr w:rsidR="006274B2" w:rsidRPr="006274B2" w14:paraId="722B2827" w14:textId="77777777" w:rsidTr="006274B2"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5F4F5E" w14:textId="77777777" w:rsidR="006274B2" w:rsidRPr="006274B2" w:rsidRDefault="006274B2" w:rsidP="006274B2">
            <w:pPr>
              <w:spacing w:line="0" w:lineRule="atLeast"/>
              <w:rPr>
                <w:rFonts w:ascii="KG Ten Thousand Reasons Alt" w:hAnsi="KG Ten Thousand Reasons Alt" w:cs="Times New Roman"/>
                <w:sz w:val="18"/>
                <w:szCs w:val="20"/>
                <w:lang w:val="en-CA"/>
              </w:rPr>
            </w:pPr>
            <w:r w:rsidRPr="006274B2">
              <w:rPr>
                <w:rFonts w:ascii="KG Ten Thousand Reasons Alt" w:hAnsi="KG Ten Thousand Reasons Alt" w:cs="Arial"/>
                <w:color w:val="000000"/>
                <w:sz w:val="22"/>
                <w:szCs w:val="23"/>
                <w:lang w:val="en-CA"/>
              </w:rPr>
              <w:t>Metaphor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49846" w14:textId="77777777" w:rsidR="006274B2" w:rsidRPr="006274B2" w:rsidRDefault="006274B2" w:rsidP="006274B2">
            <w:pPr>
              <w:spacing w:line="0" w:lineRule="atLeast"/>
              <w:rPr>
                <w:rFonts w:ascii="KG Ten Thousand Reasons Alt" w:hAnsi="KG Ten Thousand Reasons Alt" w:cs="Times New Roman"/>
                <w:sz w:val="18"/>
                <w:szCs w:val="20"/>
                <w:lang w:val="en-CA"/>
              </w:rPr>
            </w:pPr>
            <w:r w:rsidRPr="006274B2">
              <w:rPr>
                <w:rFonts w:ascii="KG Ten Thousand Reasons Alt" w:hAnsi="KG Ten Thousand Reasons Alt" w:cs="Arial"/>
                <w:color w:val="000000"/>
                <w:sz w:val="22"/>
                <w:szCs w:val="23"/>
                <w:lang w:val="en-CA"/>
              </w:rPr>
              <w:t>Comparison of two elements without explicitly using the words “like” or “as”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028813" w14:textId="77777777" w:rsidR="006274B2" w:rsidRPr="006274B2" w:rsidRDefault="006274B2" w:rsidP="006274B2">
            <w:pPr>
              <w:spacing w:line="0" w:lineRule="atLeast"/>
              <w:rPr>
                <w:rFonts w:ascii="KG Ten Thousand Reasons Alt" w:hAnsi="KG Ten Thousand Reasons Alt" w:cs="Times New Roman"/>
                <w:sz w:val="18"/>
                <w:szCs w:val="20"/>
                <w:lang w:val="en-CA"/>
              </w:rPr>
            </w:pPr>
            <w:r w:rsidRPr="006274B2">
              <w:rPr>
                <w:rFonts w:ascii="KG Ten Thousand Reasons Alt" w:hAnsi="KG Ten Thousand Reasons Alt" w:cs="Arial"/>
                <w:color w:val="000000"/>
                <w:sz w:val="22"/>
                <w:szCs w:val="23"/>
                <w:lang w:val="en-CA"/>
              </w:rPr>
              <w:t xml:space="preserve">Sophie is an angel. </w:t>
            </w:r>
          </w:p>
        </w:tc>
      </w:tr>
      <w:tr w:rsidR="006274B2" w:rsidRPr="006274B2" w14:paraId="4B601708" w14:textId="77777777" w:rsidTr="006274B2"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B045B1" w14:textId="77777777" w:rsidR="006274B2" w:rsidRPr="006274B2" w:rsidRDefault="006274B2" w:rsidP="006274B2">
            <w:pPr>
              <w:spacing w:line="0" w:lineRule="atLeast"/>
              <w:rPr>
                <w:rFonts w:ascii="KG Ten Thousand Reasons Alt" w:hAnsi="KG Ten Thousand Reasons Alt" w:cs="Times New Roman"/>
                <w:sz w:val="18"/>
                <w:szCs w:val="20"/>
                <w:lang w:val="en-CA"/>
              </w:rPr>
            </w:pPr>
            <w:r w:rsidRPr="006274B2">
              <w:rPr>
                <w:rFonts w:ascii="KG Ten Thousand Reasons Alt" w:hAnsi="KG Ten Thousand Reasons Alt" w:cs="Arial"/>
                <w:color w:val="000000"/>
                <w:sz w:val="22"/>
                <w:szCs w:val="23"/>
                <w:lang w:val="en-CA"/>
              </w:rPr>
              <w:t xml:space="preserve">Personification </w:t>
            </w:r>
          </w:p>
        </w:tc>
        <w:tc>
          <w:tcPr>
            <w:tcW w:w="27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6E9C4D" w14:textId="77777777" w:rsidR="006274B2" w:rsidRPr="006274B2" w:rsidRDefault="006274B2" w:rsidP="006274B2">
            <w:pPr>
              <w:spacing w:line="0" w:lineRule="atLeast"/>
              <w:rPr>
                <w:rFonts w:ascii="KG Ten Thousand Reasons Alt" w:hAnsi="KG Ten Thousand Reasons Alt" w:cs="Times New Roman"/>
                <w:sz w:val="18"/>
                <w:szCs w:val="20"/>
                <w:lang w:val="en-CA"/>
              </w:rPr>
            </w:pPr>
            <w:r w:rsidRPr="006274B2">
              <w:rPr>
                <w:rFonts w:ascii="KG Ten Thousand Reasons Alt" w:hAnsi="KG Ten Thousand Reasons Alt" w:cs="Arial"/>
                <w:color w:val="000000"/>
                <w:sz w:val="22"/>
                <w:szCs w:val="23"/>
                <w:lang w:val="en-CA"/>
              </w:rPr>
              <w:t xml:space="preserve">Giving an object or </w:t>
            </w:r>
            <w:proofErr w:type="gramStart"/>
            <w:r w:rsidRPr="006274B2">
              <w:rPr>
                <w:rFonts w:ascii="KG Ten Thousand Reasons Alt" w:hAnsi="KG Ten Thousand Reasons Alt" w:cs="Arial"/>
                <w:color w:val="000000"/>
                <w:sz w:val="22"/>
                <w:szCs w:val="23"/>
                <w:lang w:val="en-CA"/>
              </w:rPr>
              <w:t>a concept human qualities</w:t>
            </w:r>
            <w:proofErr w:type="gramEnd"/>
            <w:r w:rsidRPr="006274B2">
              <w:rPr>
                <w:rFonts w:ascii="KG Ten Thousand Reasons Alt" w:hAnsi="KG Ten Thousand Reasons Alt" w:cs="Arial"/>
                <w:color w:val="000000"/>
                <w:sz w:val="22"/>
                <w:szCs w:val="23"/>
                <w:lang w:val="en-CA"/>
              </w:rPr>
              <w:t xml:space="preserve">. 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6EF955" w14:textId="77777777" w:rsidR="006274B2" w:rsidRPr="006274B2" w:rsidRDefault="006274B2" w:rsidP="006274B2">
            <w:pPr>
              <w:spacing w:line="0" w:lineRule="atLeast"/>
              <w:rPr>
                <w:rFonts w:ascii="KG Ten Thousand Reasons Alt" w:hAnsi="KG Ten Thousand Reasons Alt" w:cs="Times New Roman"/>
                <w:sz w:val="18"/>
                <w:szCs w:val="20"/>
                <w:lang w:val="en-CA"/>
              </w:rPr>
            </w:pPr>
            <w:r w:rsidRPr="006274B2">
              <w:rPr>
                <w:rFonts w:ascii="KG Ten Thousand Reasons Alt" w:hAnsi="KG Ten Thousand Reasons Alt" w:cs="Arial"/>
                <w:color w:val="000000"/>
                <w:sz w:val="22"/>
                <w:szCs w:val="23"/>
                <w:lang w:val="en-CA"/>
              </w:rPr>
              <w:t xml:space="preserve">The wind started to dance, outside. </w:t>
            </w:r>
          </w:p>
        </w:tc>
      </w:tr>
    </w:tbl>
    <w:p w14:paraId="40606FFD" w14:textId="77777777" w:rsidR="006274B2" w:rsidRPr="006274B2" w:rsidRDefault="006274B2" w:rsidP="006274B2">
      <w:pPr>
        <w:rPr>
          <w:rFonts w:ascii="KG Ten Thousand Reasons Alt" w:eastAsia="Times New Roman" w:hAnsi="KG Ten Thousand Reasons Alt" w:cs="Times New Roman"/>
          <w:sz w:val="18"/>
          <w:szCs w:val="20"/>
          <w:lang w:val="en-CA"/>
        </w:rPr>
      </w:pPr>
    </w:p>
    <w:p w14:paraId="4EB50DD5" w14:textId="77777777" w:rsidR="006274B2" w:rsidRDefault="006274B2">
      <w:pPr>
        <w:rPr>
          <w:rFonts w:ascii="KG Ten Thousand Reasons Alt" w:hAnsi="KG Ten Thousand Reasons Alt"/>
          <w:sz w:val="22"/>
        </w:rPr>
        <w:sectPr w:rsidR="006274B2" w:rsidSect="006274B2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2E084D1" w14:textId="77777777" w:rsidR="006274B2" w:rsidRPr="00497A01" w:rsidRDefault="006274B2">
      <w:pPr>
        <w:rPr>
          <w:rFonts w:ascii="KG Ten Thousand Reasons Alt" w:hAnsi="KG Ten Thousand Reasons Alt"/>
          <w:sz w:val="20"/>
        </w:rPr>
      </w:pPr>
      <w:r w:rsidRPr="00497A01">
        <w:rPr>
          <w:rFonts w:ascii="KG Ten Thousand Reasons Alt" w:hAnsi="KG Ten Thousand Reasons Alt"/>
          <w:sz w:val="20"/>
        </w:rPr>
        <w:t>Evaluation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6274B2" w:rsidRPr="00497A01" w14:paraId="0EB1413C" w14:textId="77777777" w:rsidTr="006274B2">
        <w:tc>
          <w:tcPr>
            <w:tcW w:w="2436" w:type="dxa"/>
          </w:tcPr>
          <w:p w14:paraId="4A53F0A2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</w:p>
        </w:tc>
        <w:tc>
          <w:tcPr>
            <w:tcW w:w="2436" w:type="dxa"/>
          </w:tcPr>
          <w:p w14:paraId="11436539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A</w:t>
            </w:r>
          </w:p>
        </w:tc>
        <w:tc>
          <w:tcPr>
            <w:tcW w:w="2436" w:type="dxa"/>
          </w:tcPr>
          <w:p w14:paraId="618F0489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B</w:t>
            </w:r>
          </w:p>
        </w:tc>
        <w:tc>
          <w:tcPr>
            <w:tcW w:w="2436" w:type="dxa"/>
          </w:tcPr>
          <w:p w14:paraId="46ADEAE3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C</w:t>
            </w:r>
          </w:p>
        </w:tc>
        <w:tc>
          <w:tcPr>
            <w:tcW w:w="2436" w:type="dxa"/>
          </w:tcPr>
          <w:p w14:paraId="1918EE9E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D</w:t>
            </w:r>
          </w:p>
        </w:tc>
        <w:tc>
          <w:tcPr>
            <w:tcW w:w="2436" w:type="dxa"/>
          </w:tcPr>
          <w:p w14:paraId="6C86E94E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E</w:t>
            </w:r>
          </w:p>
        </w:tc>
      </w:tr>
      <w:tr w:rsidR="006274B2" w:rsidRPr="00497A01" w14:paraId="3149B991" w14:textId="77777777" w:rsidTr="006274B2">
        <w:tc>
          <w:tcPr>
            <w:tcW w:w="2436" w:type="dxa"/>
            <w:shd w:val="clear" w:color="auto" w:fill="D9D9D9" w:themeFill="background1" w:themeFillShade="D9"/>
          </w:tcPr>
          <w:p w14:paraId="412063DA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C2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14:paraId="12A37FDC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</w:p>
        </w:tc>
        <w:tc>
          <w:tcPr>
            <w:tcW w:w="2436" w:type="dxa"/>
            <w:shd w:val="clear" w:color="auto" w:fill="D9D9D9" w:themeFill="background1" w:themeFillShade="D9"/>
          </w:tcPr>
          <w:p w14:paraId="256CD059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</w:p>
        </w:tc>
        <w:tc>
          <w:tcPr>
            <w:tcW w:w="2436" w:type="dxa"/>
            <w:shd w:val="clear" w:color="auto" w:fill="D9D9D9" w:themeFill="background1" w:themeFillShade="D9"/>
          </w:tcPr>
          <w:p w14:paraId="5A81AD5D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</w:p>
        </w:tc>
        <w:tc>
          <w:tcPr>
            <w:tcW w:w="2436" w:type="dxa"/>
            <w:shd w:val="clear" w:color="auto" w:fill="D9D9D9" w:themeFill="background1" w:themeFillShade="D9"/>
          </w:tcPr>
          <w:p w14:paraId="3BE4AA1E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</w:p>
        </w:tc>
        <w:tc>
          <w:tcPr>
            <w:tcW w:w="2436" w:type="dxa"/>
            <w:shd w:val="clear" w:color="auto" w:fill="D9D9D9" w:themeFill="background1" w:themeFillShade="D9"/>
          </w:tcPr>
          <w:p w14:paraId="4E5F18DD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</w:p>
        </w:tc>
      </w:tr>
      <w:tr w:rsidR="006274B2" w:rsidRPr="00497A01" w14:paraId="7B3CFCFB" w14:textId="77777777" w:rsidTr="006274B2">
        <w:tc>
          <w:tcPr>
            <w:tcW w:w="2436" w:type="dxa"/>
          </w:tcPr>
          <w:p w14:paraId="7460BD00" w14:textId="77777777" w:rsidR="00843BFD" w:rsidRPr="00497A01" w:rsidRDefault="00843BFD" w:rsidP="00843BFD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 xml:space="preserve">Use of knowledge from texts appropriate to the task </w:t>
            </w:r>
          </w:p>
          <w:p w14:paraId="3E3F9439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</w:p>
        </w:tc>
        <w:tc>
          <w:tcPr>
            <w:tcW w:w="2436" w:type="dxa"/>
          </w:tcPr>
          <w:p w14:paraId="282625DA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Student used very relevant quotes to support the thesis statement.</w:t>
            </w:r>
          </w:p>
        </w:tc>
        <w:tc>
          <w:tcPr>
            <w:tcW w:w="2436" w:type="dxa"/>
          </w:tcPr>
          <w:p w14:paraId="5A86D930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Student used relevant quotes to support the thesis statement.</w:t>
            </w:r>
          </w:p>
        </w:tc>
        <w:tc>
          <w:tcPr>
            <w:tcW w:w="2436" w:type="dxa"/>
          </w:tcPr>
          <w:p w14:paraId="0246DABC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Student used somewhat relevant quotes to support the thesis statement.</w:t>
            </w:r>
          </w:p>
        </w:tc>
        <w:tc>
          <w:tcPr>
            <w:tcW w:w="2436" w:type="dxa"/>
          </w:tcPr>
          <w:p w14:paraId="73421F08" w14:textId="77777777" w:rsidR="006274B2" w:rsidRPr="00497A01" w:rsidRDefault="006274B2" w:rsidP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Stude</w:t>
            </w:r>
            <w:r w:rsidR="00843BFD" w:rsidRPr="00497A01">
              <w:rPr>
                <w:rFonts w:ascii="KG Ten Thousand Reasons Alt" w:hAnsi="KG Ten Thousand Reasons Alt"/>
                <w:sz w:val="20"/>
              </w:rPr>
              <w:t>nt used only one relevant quote</w:t>
            </w:r>
            <w:r w:rsidRPr="00497A01">
              <w:rPr>
                <w:rFonts w:ascii="KG Ten Thousand Reasons Alt" w:hAnsi="KG Ten Thousand Reasons Alt"/>
                <w:sz w:val="20"/>
              </w:rPr>
              <w:t xml:space="preserve"> to support the thesis statement.</w:t>
            </w:r>
          </w:p>
        </w:tc>
        <w:tc>
          <w:tcPr>
            <w:tcW w:w="2436" w:type="dxa"/>
          </w:tcPr>
          <w:p w14:paraId="4AAD73B6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  <w:bookmarkStart w:id="0" w:name="OLE_LINK5"/>
            <w:bookmarkStart w:id="1" w:name="OLE_LINK6"/>
            <w:bookmarkStart w:id="2" w:name="_GoBack"/>
            <w:r w:rsidRPr="00497A01">
              <w:rPr>
                <w:rFonts w:ascii="KG Ten Thousand Reasons Alt" w:hAnsi="KG Ten Thousand Reasons Alt"/>
                <w:sz w:val="20"/>
              </w:rPr>
              <w:t>Student didn’t use relevant quotes to support the thesis statement.</w:t>
            </w:r>
            <w:bookmarkEnd w:id="0"/>
            <w:bookmarkEnd w:id="1"/>
            <w:bookmarkEnd w:id="2"/>
          </w:p>
        </w:tc>
      </w:tr>
      <w:tr w:rsidR="006274B2" w:rsidRPr="00497A01" w14:paraId="0FE2FD33" w14:textId="77777777" w:rsidTr="006274B2">
        <w:tc>
          <w:tcPr>
            <w:tcW w:w="2436" w:type="dxa"/>
          </w:tcPr>
          <w:p w14:paraId="6DC230A7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Under</w:t>
            </w:r>
            <w:r w:rsidR="00843BFD" w:rsidRPr="00497A01">
              <w:rPr>
                <w:rFonts w:ascii="KG Ten Thousand Reasons Alt" w:hAnsi="KG Ten Thousand Reasons Alt"/>
                <w:sz w:val="20"/>
              </w:rPr>
              <w:t>standing of text.</w:t>
            </w:r>
          </w:p>
        </w:tc>
        <w:tc>
          <w:tcPr>
            <w:tcW w:w="2436" w:type="dxa"/>
          </w:tcPr>
          <w:p w14:paraId="4DD16017" w14:textId="77777777" w:rsidR="006274B2" w:rsidRPr="00497A01" w:rsidRDefault="006274B2" w:rsidP="00843BFD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 xml:space="preserve">Discussion of theme shows student has well understood </w:t>
            </w:r>
            <w:r w:rsidR="00843BFD" w:rsidRPr="00497A01">
              <w:rPr>
                <w:rFonts w:ascii="KG Ten Thousand Reasons Alt" w:hAnsi="KG Ten Thousand Reasons Alt"/>
                <w:sz w:val="20"/>
              </w:rPr>
              <w:t>and read</w:t>
            </w:r>
            <w:r w:rsidRPr="00497A01">
              <w:rPr>
                <w:rFonts w:ascii="KG Ten Thousand Reasons Alt" w:hAnsi="KG Ten Thousand Reasons Alt"/>
                <w:sz w:val="20"/>
              </w:rPr>
              <w:t xml:space="preserve"> the book.</w:t>
            </w:r>
          </w:p>
        </w:tc>
        <w:tc>
          <w:tcPr>
            <w:tcW w:w="2436" w:type="dxa"/>
          </w:tcPr>
          <w:p w14:paraId="74604212" w14:textId="77777777" w:rsidR="006274B2" w:rsidRPr="00497A01" w:rsidRDefault="006274B2" w:rsidP="00843BFD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 xml:space="preserve">Discussion of theme shows student has understood </w:t>
            </w:r>
            <w:r w:rsidR="00843BFD" w:rsidRPr="00497A01">
              <w:rPr>
                <w:rFonts w:ascii="KG Ten Thousand Reasons Alt" w:hAnsi="KG Ten Thousand Reasons Alt"/>
                <w:sz w:val="20"/>
              </w:rPr>
              <w:t>and read</w:t>
            </w:r>
            <w:r w:rsidRPr="00497A01">
              <w:rPr>
                <w:rFonts w:ascii="KG Ten Thousand Reasons Alt" w:hAnsi="KG Ten Thousand Reasons Alt"/>
                <w:sz w:val="20"/>
              </w:rPr>
              <w:t xml:space="preserve"> the book.</w:t>
            </w:r>
          </w:p>
        </w:tc>
        <w:tc>
          <w:tcPr>
            <w:tcW w:w="2436" w:type="dxa"/>
          </w:tcPr>
          <w:p w14:paraId="2BD3A613" w14:textId="77777777" w:rsidR="006274B2" w:rsidRPr="00497A01" w:rsidRDefault="006274B2" w:rsidP="00843BFD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Discussion of theme shows student has somewhat understood the book.</w:t>
            </w:r>
          </w:p>
        </w:tc>
        <w:tc>
          <w:tcPr>
            <w:tcW w:w="2436" w:type="dxa"/>
          </w:tcPr>
          <w:p w14:paraId="7196F25A" w14:textId="77777777" w:rsidR="006274B2" w:rsidRPr="00497A01" w:rsidRDefault="006274B2" w:rsidP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Discussion of theme shows student has not understood the issues of the book.</w:t>
            </w:r>
          </w:p>
        </w:tc>
        <w:tc>
          <w:tcPr>
            <w:tcW w:w="2436" w:type="dxa"/>
          </w:tcPr>
          <w:p w14:paraId="46DC6387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 xml:space="preserve">The essay lets the teacher think that student has not read the book. </w:t>
            </w:r>
          </w:p>
        </w:tc>
      </w:tr>
      <w:tr w:rsidR="006274B2" w:rsidRPr="00497A01" w14:paraId="63403FC2" w14:textId="77777777" w:rsidTr="006274B2">
        <w:tc>
          <w:tcPr>
            <w:tcW w:w="2436" w:type="dxa"/>
            <w:shd w:val="clear" w:color="auto" w:fill="D9D9D9" w:themeFill="background1" w:themeFillShade="D9"/>
          </w:tcPr>
          <w:p w14:paraId="12184820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c3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14:paraId="4893A8C0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</w:p>
        </w:tc>
        <w:tc>
          <w:tcPr>
            <w:tcW w:w="2436" w:type="dxa"/>
            <w:shd w:val="clear" w:color="auto" w:fill="D9D9D9" w:themeFill="background1" w:themeFillShade="D9"/>
          </w:tcPr>
          <w:p w14:paraId="63BD9F45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</w:p>
        </w:tc>
        <w:tc>
          <w:tcPr>
            <w:tcW w:w="2436" w:type="dxa"/>
            <w:shd w:val="clear" w:color="auto" w:fill="D9D9D9" w:themeFill="background1" w:themeFillShade="D9"/>
          </w:tcPr>
          <w:p w14:paraId="7C940BE1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</w:p>
        </w:tc>
        <w:tc>
          <w:tcPr>
            <w:tcW w:w="2436" w:type="dxa"/>
            <w:shd w:val="clear" w:color="auto" w:fill="D9D9D9" w:themeFill="background1" w:themeFillShade="D9"/>
          </w:tcPr>
          <w:p w14:paraId="5698B391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</w:p>
        </w:tc>
        <w:tc>
          <w:tcPr>
            <w:tcW w:w="2436" w:type="dxa"/>
            <w:shd w:val="clear" w:color="auto" w:fill="D9D9D9" w:themeFill="background1" w:themeFillShade="D9"/>
          </w:tcPr>
          <w:p w14:paraId="3B2DB331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</w:p>
        </w:tc>
      </w:tr>
      <w:tr w:rsidR="006274B2" w:rsidRPr="00497A01" w14:paraId="40809A8E" w14:textId="77777777" w:rsidTr="006274B2">
        <w:tc>
          <w:tcPr>
            <w:tcW w:w="2436" w:type="dxa"/>
          </w:tcPr>
          <w:p w14:paraId="32DAD0F7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Student can use simple present.</w:t>
            </w:r>
          </w:p>
        </w:tc>
        <w:tc>
          <w:tcPr>
            <w:tcW w:w="2436" w:type="dxa"/>
          </w:tcPr>
          <w:p w14:paraId="0F8F6541" w14:textId="77777777" w:rsidR="006274B2" w:rsidRPr="00497A01" w:rsidRDefault="006274B2" w:rsidP="00173D77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0-2</w:t>
            </w:r>
          </w:p>
        </w:tc>
        <w:tc>
          <w:tcPr>
            <w:tcW w:w="2436" w:type="dxa"/>
          </w:tcPr>
          <w:p w14:paraId="0B2C3A12" w14:textId="77777777" w:rsidR="006274B2" w:rsidRPr="00497A01" w:rsidRDefault="006274B2" w:rsidP="00173D77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3-5</w:t>
            </w:r>
          </w:p>
        </w:tc>
        <w:tc>
          <w:tcPr>
            <w:tcW w:w="2436" w:type="dxa"/>
          </w:tcPr>
          <w:p w14:paraId="3ABC74A5" w14:textId="77777777" w:rsidR="006274B2" w:rsidRPr="00497A01" w:rsidRDefault="006274B2" w:rsidP="00173D77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6-10</w:t>
            </w:r>
          </w:p>
        </w:tc>
        <w:tc>
          <w:tcPr>
            <w:tcW w:w="2436" w:type="dxa"/>
          </w:tcPr>
          <w:p w14:paraId="6AD3A8F1" w14:textId="77777777" w:rsidR="006274B2" w:rsidRPr="00497A01" w:rsidRDefault="006274B2" w:rsidP="00173D77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11-16</w:t>
            </w:r>
          </w:p>
        </w:tc>
        <w:tc>
          <w:tcPr>
            <w:tcW w:w="2436" w:type="dxa"/>
          </w:tcPr>
          <w:p w14:paraId="55051EEF" w14:textId="77777777" w:rsidR="006274B2" w:rsidRPr="00497A01" w:rsidRDefault="006274B2" w:rsidP="00173D77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17+</w:t>
            </w:r>
          </w:p>
        </w:tc>
      </w:tr>
      <w:tr w:rsidR="006274B2" w:rsidRPr="00497A01" w14:paraId="121891E1" w14:textId="77777777" w:rsidTr="006274B2">
        <w:tc>
          <w:tcPr>
            <w:tcW w:w="2436" w:type="dxa"/>
          </w:tcPr>
          <w:p w14:paraId="20B60A5C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 xml:space="preserve">Sentences are built with a correct structure. </w:t>
            </w:r>
          </w:p>
        </w:tc>
        <w:tc>
          <w:tcPr>
            <w:tcW w:w="2436" w:type="dxa"/>
          </w:tcPr>
          <w:p w14:paraId="02B83DEC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  <w:proofErr w:type="spellStart"/>
            <w:proofErr w:type="gramStart"/>
            <w:r w:rsidRPr="00497A01">
              <w:rPr>
                <w:rFonts w:ascii="KG Ten Thousand Reasons Alt" w:hAnsi="KG Ten Thousand Reasons Alt"/>
                <w:sz w:val="20"/>
              </w:rPr>
              <w:t>s</w:t>
            </w:r>
            <w:proofErr w:type="gramEnd"/>
            <w:r w:rsidRPr="00497A01">
              <w:rPr>
                <w:rFonts w:ascii="KG Ten Thousand Reasons Alt" w:hAnsi="KG Ten Thousand Reasons Alt"/>
                <w:sz w:val="20"/>
              </w:rPr>
              <w:t>+v+r</w:t>
            </w:r>
            <w:proofErr w:type="spellEnd"/>
          </w:p>
          <w:p w14:paraId="712C39AF" w14:textId="77777777" w:rsidR="006274B2" w:rsidRPr="00497A01" w:rsidRDefault="00843BFD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Never</w:t>
            </w:r>
            <w:r w:rsidR="006274B2" w:rsidRPr="00497A01">
              <w:rPr>
                <w:rFonts w:ascii="KG Ten Thousand Reasons Alt" w:hAnsi="KG Ten Thousand Reasons Alt"/>
                <w:sz w:val="20"/>
              </w:rPr>
              <w:t xml:space="preserve"> too long. </w:t>
            </w:r>
          </w:p>
          <w:p w14:paraId="6855F475" w14:textId="77777777" w:rsidR="006274B2" w:rsidRPr="00497A01" w:rsidRDefault="00843BFD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Easy</w:t>
            </w:r>
            <w:r w:rsidR="006274B2" w:rsidRPr="00497A01">
              <w:rPr>
                <w:rFonts w:ascii="KG Ten Thousand Reasons Alt" w:hAnsi="KG Ten Thousand Reasons Alt"/>
                <w:sz w:val="20"/>
              </w:rPr>
              <w:t xml:space="preserve"> to understand. </w:t>
            </w:r>
          </w:p>
          <w:p w14:paraId="48ADDC32" w14:textId="44900C90" w:rsidR="00497A01" w:rsidRPr="00497A01" w:rsidRDefault="00497A01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 xml:space="preserve">Markers all make sense. </w:t>
            </w:r>
          </w:p>
        </w:tc>
        <w:tc>
          <w:tcPr>
            <w:tcW w:w="2436" w:type="dxa"/>
          </w:tcPr>
          <w:p w14:paraId="50E5510A" w14:textId="77777777" w:rsidR="006274B2" w:rsidRPr="00497A01" w:rsidRDefault="006274B2" w:rsidP="006274B2">
            <w:pPr>
              <w:rPr>
                <w:rFonts w:ascii="KG Ten Thousand Reasons Alt" w:hAnsi="KG Ten Thousand Reasons Alt"/>
                <w:sz w:val="20"/>
              </w:rPr>
            </w:pPr>
            <w:proofErr w:type="spellStart"/>
            <w:proofErr w:type="gramStart"/>
            <w:r w:rsidRPr="00497A01">
              <w:rPr>
                <w:rFonts w:ascii="KG Ten Thousand Reasons Alt" w:hAnsi="KG Ten Thousand Reasons Alt"/>
                <w:sz w:val="20"/>
              </w:rPr>
              <w:t>s</w:t>
            </w:r>
            <w:proofErr w:type="gramEnd"/>
            <w:r w:rsidRPr="00497A01">
              <w:rPr>
                <w:rFonts w:ascii="KG Ten Thousand Reasons Alt" w:hAnsi="KG Ten Thousand Reasons Alt"/>
                <w:sz w:val="20"/>
              </w:rPr>
              <w:t>+v+r</w:t>
            </w:r>
            <w:proofErr w:type="spellEnd"/>
          </w:p>
          <w:p w14:paraId="0862D589" w14:textId="77777777" w:rsidR="006274B2" w:rsidRPr="00497A01" w:rsidRDefault="00843BFD" w:rsidP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Never</w:t>
            </w:r>
            <w:r w:rsidR="006274B2" w:rsidRPr="00497A01">
              <w:rPr>
                <w:rFonts w:ascii="KG Ten Thousand Reasons Alt" w:hAnsi="KG Ten Thousand Reasons Alt"/>
                <w:sz w:val="20"/>
              </w:rPr>
              <w:t xml:space="preserve"> too long. </w:t>
            </w:r>
          </w:p>
          <w:p w14:paraId="1E381C27" w14:textId="77777777" w:rsidR="006274B2" w:rsidRPr="00497A01" w:rsidRDefault="00843BFD" w:rsidP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Quite</w:t>
            </w:r>
            <w:r w:rsidR="006274B2" w:rsidRPr="00497A01">
              <w:rPr>
                <w:rFonts w:ascii="KG Ten Thousand Reasons Alt" w:hAnsi="KG Ten Thousand Reasons Alt"/>
                <w:sz w:val="20"/>
              </w:rPr>
              <w:t xml:space="preserve"> easy to understand.</w:t>
            </w:r>
          </w:p>
          <w:p w14:paraId="52A6A7A2" w14:textId="2D64E367" w:rsidR="00497A01" w:rsidRPr="00497A01" w:rsidRDefault="00497A01" w:rsidP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Most markers make sense.</w:t>
            </w:r>
          </w:p>
        </w:tc>
        <w:tc>
          <w:tcPr>
            <w:tcW w:w="2436" w:type="dxa"/>
          </w:tcPr>
          <w:p w14:paraId="5E79DAE6" w14:textId="77777777" w:rsidR="006274B2" w:rsidRPr="00497A01" w:rsidRDefault="006274B2" w:rsidP="006274B2">
            <w:pPr>
              <w:rPr>
                <w:rFonts w:ascii="KG Ten Thousand Reasons Alt" w:hAnsi="KG Ten Thousand Reasons Alt"/>
                <w:sz w:val="20"/>
              </w:rPr>
            </w:pPr>
            <w:proofErr w:type="spellStart"/>
            <w:proofErr w:type="gramStart"/>
            <w:r w:rsidRPr="00497A01">
              <w:rPr>
                <w:rFonts w:ascii="KG Ten Thousand Reasons Alt" w:hAnsi="KG Ten Thousand Reasons Alt"/>
                <w:sz w:val="20"/>
              </w:rPr>
              <w:t>s</w:t>
            </w:r>
            <w:proofErr w:type="gramEnd"/>
            <w:r w:rsidRPr="00497A01">
              <w:rPr>
                <w:rFonts w:ascii="KG Ten Thousand Reasons Alt" w:hAnsi="KG Ten Thousand Reasons Alt"/>
                <w:sz w:val="20"/>
              </w:rPr>
              <w:t>+v+r</w:t>
            </w:r>
            <w:proofErr w:type="spellEnd"/>
          </w:p>
          <w:p w14:paraId="03CF9CB9" w14:textId="77777777" w:rsidR="006274B2" w:rsidRPr="00497A01" w:rsidRDefault="00843BFD" w:rsidP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Sometimes</w:t>
            </w:r>
            <w:r w:rsidR="006274B2" w:rsidRPr="00497A01">
              <w:rPr>
                <w:rFonts w:ascii="KG Ten Thousand Reasons Alt" w:hAnsi="KG Ten Thousand Reasons Alt"/>
                <w:sz w:val="20"/>
              </w:rPr>
              <w:t xml:space="preserve"> too long. </w:t>
            </w:r>
          </w:p>
          <w:p w14:paraId="367D73A9" w14:textId="77777777" w:rsidR="006274B2" w:rsidRPr="00497A01" w:rsidRDefault="00843BFD" w:rsidP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Difficult</w:t>
            </w:r>
            <w:r w:rsidR="006274B2" w:rsidRPr="00497A01">
              <w:rPr>
                <w:rFonts w:ascii="KG Ten Thousand Reasons Alt" w:hAnsi="KG Ten Thousand Reasons Alt"/>
                <w:sz w:val="20"/>
              </w:rPr>
              <w:t xml:space="preserve"> to understand.</w:t>
            </w:r>
          </w:p>
          <w:p w14:paraId="4EBC1FA7" w14:textId="24878F92" w:rsidR="00497A01" w:rsidRPr="00497A01" w:rsidRDefault="00497A01" w:rsidP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Some markers do not make sense.</w:t>
            </w:r>
          </w:p>
        </w:tc>
        <w:tc>
          <w:tcPr>
            <w:tcW w:w="2436" w:type="dxa"/>
          </w:tcPr>
          <w:p w14:paraId="3BC75D00" w14:textId="3FC20844" w:rsidR="006274B2" w:rsidRPr="00497A01" w:rsidRDefault="00843BFD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Structures</w:t>
            </w:r>
            <w:r w:rsidR="006274B2" w:rsidRPr="00497A01">
              <w:rPr>
                <w:rFonts w:ascii="KG Ten Thousand Reasons Alt" w:hAnsi="KG Ten Thousand Reasons Alt"/>
                <w:sz w:val="20"/>
              </w:rPr>
              <w:t xml:space="preserve"> are wr</w:t>
            </w:r>
            <w:r w:rsidR="00497A01" w:rsidRPr="00497A01">
              <w:rPr>
                <w:rFonts w:ascii="KG Ten Thousand Reasons Alt" w:hAnsi="KG Ten Thousand Reasons Alt"/>
                <w:sz w:val="20"/>
              </w:rPr>
              <w:t>ong and it makes the text too diffi</w:t>
            </w:r>
            <w:r w:rsidR="006274B2" w:rsidRPr="00497A01">
              <w:rPr>
                <w:rFonts w:ascii="KG Ten Thousand Reasons Alt" w:hAnsi="KG Ten Thousand Reasons Alt"/>
                <w:sz w:val="20"/>
              </w:rPr>
              <w:t xml:space="preserve">cult to read, even after 2 times. </w:t>
            </w:r>
          </w:p>
          <w:p w14:paraId="22171739" w14:textId="357DCB83" w:rsidR="00497A01" w:rsidRPr="00497A01" w:rsidRDefault="00497A01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Many markers do not make sense.</w:t>
            </w:r>
          </w:p>
        </w:tc>
        <w:tc>
          <w:tcPr>
            <w:tcW w:w="2436" w:type="dxa"/>
          </w:tcPr>
          <w:p w14:paraId="6AE2991B" w14:textId="257BCD53" w:rsidR="006274B2" w:rsidRPr="00497A01" w:rsidRDefault="00843BFD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Text</w:t>
            </w:r>
            <w:r w:rsidR="006274B2" w:rsidRPr="00497A01">
              <w:rPr>
                <w:rFonts w:ascii="KG Ten Thousand Reasons Alt" w:hAnsi="KG Ten Thousand Reasons Alt"/>
                <w:sz w:val="20"/>
              </w:rPr>
              <w:t xml:space="preserve"> would never be under</w:t>
            </w:r>
            <w:r w:rsidR="00497A01" w:rsidRPr="00497A01">
              <w:rPr>
                <w:rFonts w:ascii="KG Ten Thousand Reasons Alt" w:hAnsi="KG Ten Thousand Reasons Alt"/>
                <w:sz w:val="20"/>
              </w:rPr>
              <w:t>stood by and native speaker of E</w:t>
            </w:r>
            <w:r w:rsidR="006274B2" w:rsidRPr="00497A01">
              <w:rPr>
                <w:rFonts w:ascii="KG Ten Thousand Reasons Alt" w:hAnsi="KG Ten Thousand Reasons Alt"/>
                <w:sz w:val="20"/>
              </w:rPr>
              <w:t xml:space="preserve">nglish. </w:t>
            </w:r>
          </w:p>
        </w:tc>
      </w:tr>
      <w:tr w:rsidR="006274B2" w:rsidRPr="00497A01" w14:paraId="54410840" w14:textId="77777777" w:rsidTr="006274B2">
        <w:tc>
          <w:tcPr>
            <w:tcW w:w="2436" w:type="dxa"/>
          </w:tcPr>
          <w:p w14:paraId="53A11BF6" w14:textId="35F52C7E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 xml:space="preserve">Basic mistakes such as punctuation, plurals, </w:t>
            </w:r>
            <w:r w:rsidR="00497A01" w:rsidRPr="00497A01">
              <w:rPr>
                <w:rFonts w:ascii="KG Ten Thousand Reasons Alt" w:hAnsi="KG Ten Thousand Reasons Alt"/>
                <w:sz w:val="20"/>
              </w:rPr>
              <w:t xml:space="preserve">spelling </w:t>
            </w:r>
            <w:r w:rsidRPr="00497A01">
              <w:rPr>
                <w:rFonts w:ascii="KG Ten Thousand Reasons Alt" w:hAnsi="KG Ten Thousand Reasons Alt"/>
                <w:sz w:val="20"/>
              </w:rPr>
              <w:t xml:space="preserve">and pronouns have been avoided. </w:t>
            </w:r>
          </w:p>
        </w:tc>
        <w:tc>
          <w:tcPr>
            <w:tcW w:w="2436" w:type="dxa"/>
          </w:tcPr>
          <w:p w14:paraId="66BA812F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0-2</w:t>
            </w:r>
          </w:p>
          <w:p w14:paraId="1BFAD998" w14:textId="77777777" w:rsidR="00843BFD" w:rsidRPr="00497A01" w:rsidRDefault="00843BFD">
            <w:pPr>
              <w:rPr>
                <w:rFonts w:ascii="KG Ten Thousand Reasons Alt" w:hAnsi="KG Ten Thousand Reasons Alt"/>
                <w:sz w:val="20"/>
              </w:rPr>
            </w:pPr>
          </w:p>
          <w:p w14:paraId="017A56D1" w14:textId="46518042" w:rsidR="00843BFD" w:rsidRPr="00497A01" w:rsidRDefault="00497A01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Mistakes d</w:t>
            </w:r>
            <w:r w:rsidR="00843BFD" w:rsidRPr="00497A01">
              <w:rPr>
                <w:rFonts w:ascii="KG Ten Thousand Reasons Alt" w:hAnsi="KG Ten Thousand Reasons Alt"/>
                <w:sz w:val="20"/>
              </w:rPr>
              <w:t>o not hinder comprehension.</w:t>
            </w:r>
          </w:p>
        </w:tc>
        <w:tc>
          <w:tcPr>
            <w:tcW w:w="2436" w:type="dxa"/>
          </w:tcPr>
          <w:p w14:paraId="4D61450D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3-5</w:t>
            </w:r>
          </w:p>
          <w:p w14:paraId="27A2D53F" w14:textId="77777777" w:rsidR="00843BFD" w:rsidRPr="00497A01" w:rsidRDefault="00843BFD">
            <w:pPr>
              <w:rPr>
                <w:rFonts w:ascii="KG Ten Thousand Reasons Alt" w:hAnsi="KG Ten Thousand Reasons Alt"/>
                <w:sz w:val="20"/>
              </w:rPr>
            </w:pPr>
          </w:p>
          <w:p w14:paraId="2CDBA8CE" w14:textId="35533D14" w:rsidR="00843BFD" w:rsidRPr="00497A01" w:rsidRDefault="00497A01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Mistakes d</w:t>
            </w:r>
            <w:r w:rsidR="00843BFD" w:rsidRPr="00497A01">
              <w:rPr>
                <w:rFonts w:ascii="KG Ten Thousand Reasons Alt" w:hAnsi="KG Ten Thousand Reasons Alt"/>
                <w:sz w:val="20"/>
              </w:rPr>
              <w:t>o not hinder comprehension.</w:t>
            </w:r>
          </w:p>
        </w:tc>
        <w:tc>
          <w:tcPr>
            <w:tcW w:w="2436" w:type="dxa"/>
          </w:tcPr>
          <w:p w14:paraId="01E7B54A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6-10</w:t>
            </w:r>
          </w:p>
          <w:p w14:paraId="3122922E" w14:textId="77777777" w:rsidR="00843BFD" w:rsidRPr="00497A01" w:rsidRDefault="00843BFD">
            <w:pPr>
              <w:rPr>
                <w:rFonts w:ascii="KG Ten Thousand Reasons Alt" w:hAnsi="KG Ten Thousand Reasons Alt"/>
                <w:sz w:val="20"/>
              </w:rPr>
            </w:pPr>
          </w:p>
          <w:p w14:paraId="164EAE55" w14:textId="1FFC5104" w:rsidR="00843BFD" w:rsidRPr="00497A01" w:rsidRDefault="00497A01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Mistakes d</w:t>
            </w:r>
            <w:r w:rsidR="00843BFD" w:rsidRPr="00497A01">
              <w:rPr>
                <w:rFonts w:ascii="KG Ten Thousand Reasons Alt" w:hAnsi="KG Ten Thousand Reasons Alt"/>
                <w:sz w:val="20"/>
              </w:rPr>
              <w:t xml:space="preserve">o not hinder comprehension. </w:t>
            </w:r>
          </w:p>
        </w:tc>
        <w:tc>
          <w:tcPr>
            <w:tcW w:w="2436" w:type="dxa"/>
          </w:tcPr>
          <w:p w14:paraId="63829F29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11-16</w:t>
            </w:r>
          </w:p>
          <w:p w14:paraId="2520CF26" w14:textId="77777777" w:rsidR="00843BFD" w:rsidRPr="00497A01" w:rsidRDefault="00843BFD">
            <w:pPr>
              <w:rPr>
                <w:rFonts w:ascii="KG Ten Thousand Reasons Alt" w:hAnsi="KG Ten Thousand Reasons Alt"/>
                <w:sz w:val="20"/>
              </w:rPr>
            </w:pPr>
          </w:p>
          <w:p w14:paraId="76B7A3D1" w14:textId="77777777" w:rsidR="00843BFD" w:rsidRPr="00497A01" w:rsidRDefault="00843BFD" w:rsidP="00843BFD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Mistakes make the text confusing.</w:t>
            </w:r>
          </w:p>
        </w:tc>
        <w:tc>
          <w:tcPr>
            <w:tcW w:w="2436" w:type="dxa"/>
          </w:tcPr>
          <w:p w14:paraId="7E147FE9" w14:textId="77777777" w:rsidR="006274B2" w:rsidRPr="00497A01" w:rsidRDefault="006274B2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17+</w:t>
            </w:r>
          </w:p>
          <w:p w14:paraId="737BF890" w14:textId="77777777" w:rsidR="00843BFD" w:rsidRPr="00497A01" w:rsidRDefault="00843BFD">
            <w:pPr>
              <w:rPr>
                <w:rFonts w:ascii="KG Ten Thousand Reasons Alt" w:hAnsi="KG Ten Thousand Reasons Alt"/>
                <w:sz w:val="20"/>
              </w:rPr>
            </w:pPr>
          </w:p>
          <w:p w14:paraId="75FBB44E" w14:textId="77777777" w:rsidR="00843BFD" w:rsidRPr="00497A01" w:rsidRDefault="00843BFD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Mistakes make the text very confusing.</w:t>
            </w:r>
          </w:p>
        </w:tc>
      </w:tr>
      <w:tr w:rsidR="00497A01" w:rsidRPr="00497A01" w14:paraId="25C0908C" w14:textId="77777777" w:rsidTr="006274B2">
        <w:tc>
          <w:tcPr>
            <w:tcW w:w="2436" w:type="dxa"/>
          </w:tcPr>
          <w:p w14:paraId="7C9E8F21" w14:textId="1C248104" w:rsidR="00497A01" w:rsidRPr="00497A01" w:rsidRDefault="00497A01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Student respected the prescribed format and style for an essay.</w:t>
            </w:r>
          </w:p>
        </w:tc>
        <w:tc>
          <w:tcPr>
            <w:tcW w:w="2436" w:type="dxa"/>
          </w:tcPr>
          <w:p w14:paraId="69E5ED0E" w14:textId="785720BE" w:rsidR="00497A01" w:rsidRPr="00497A01" w:rsidRDefault="00497A01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All requirements</w:t>
            </w:r>
          </w:p>
        </w:tc>
        <w:tc>
          <w:tcPr>
            <w:tcW w:w="2436" w:type="dxa"/>
          </w:tcPr>
          <w:p w14:paraId="34C42CE5" w14:textId="6B416EF1" w:rsidR="00497A01" w:rsidRPr="00497A01" w:rsidRDefault="00497A01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 xml:space="preserve">All requirements, but one or two. </w:t>
            </w:r>
          </w:p>
        </w:tc>
        <w:tc>
          <w:tcPr>
            <w:tcW w:w="2436" w:type="dxa"/>
          </w:tcPr>
          <w:p w14:paraId="64FB1BDD" w14:textId="57CB9F93" w:rsidR="00497A01" w:rsidRPr="00497A01" w:rsidRDefault="00497A01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 xml:space="preserve">All requirements, but 3 or 4. </w:t>
            </w:r>
          </w:p>
        </w:tc>
        <w:tc>
          <w:tcPr>
            <w:tcW w:w="2436" w:type="dxa"/>
          </w:tcPr>
          <w:p w14:paraId="7BFA42DF" w14:textId="77777777" w:rsidR="00497A01" w:rsidRPr="00497A01" w:rsidRDefault="00497A01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Many items are missing.</w:t>
            </w:r>
          </w:p>
          <w:p w14:paraId="4AE4704E" w14:textId="77777777" w:rsidR="00497A01" w:rsidRPr="00497A01" w:rsidRDefault="00497A01">
            <w:pPr>
              <w:rPr>
                <w:rFonts w:ascii="KG Ten Thousand Reasons Alt" w:hAnsi="KG Ten Thousand Reasons Alt"/>
                <w:sz w:val="20"/>
              </w:rPr>
            </w:pPr>
          </w:p>
          <w:p w14:paraId="1068E2DA" w14:textId="47A04128" w:rsidR="00497A01" w:rsidRPr="00497A01" w:rsidRDefault="00497A01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>Text is not as</w:t>
            </w:r>
            <w:r>
              <w:rPr>
                <w:rFonts w:ascii="KG Ten Thousand Reasons Alt" w:hAnsi="KG Ten Thousand Reasons Alt"/>
                <w:sz w:val="20"/>
              </w:rPr>
              <w:t xml:space="preserve"> </w:t>
            </w:r>
            <w:proofErr w:type="gramStart"/>
            <w:r w:rsidRPr="00497A01">
              <w:rPr>
                <w:rFonts w:ascii="KG Ten Thousand Reasons Alt" w:hAnsi="KG Ten Thousand Reasons Alt"/>
                <w:sz w:val="20"/>
              </w:rPr>
              <w:t>prescribed</w:t>
            </w:r>
            <w:proofErr w:type="gramEnd"/>
            <w:r w:rsidRPr="00497A01">
              <w:rPr>
                <w:rFonts w:ascii="KG Ten Thousand Reasons Alt" w:hAnsi="KG Ten Thousand Reasons Alt"/>
                <w:sz w:val="20"/>
              </w:rPr>
              <w:t xml:space="preserve">. </w:t>
            </w:r>
          </w:p>
        </w:tc>
        <w:tc>
          <w:tcPr>
            <w:tcW w:w="2436" w:type="dxa"/>
          </w:tcPr>
          <w:p w14:paraId="19A2B7C0" w14:textId="77777777" w:rsidR="00497A01" w:rsidRPr="00497A01" w:rsidRDefault="00497A01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 xml:space="preserve">Off-topic. </w:t>
            </w:r>
          </w:p>
          <w:p w14:paraId="6C2CE469" w14:textId="77777777" w:rsidR="00497A01" w:rsidRPr="00497A01" w:rsidRDefault="00497A01">
            <w:pPr>
              <w:rPr>
                <w:rFonts w:ascii="KG Ten Thousand Reasons Alt" w:hAnsi="KG Ten Thousand Reasons Alt"/>
                <w:sz w:val="20"/>
              </w:rPr>
            </w:pPr>
          </w:p>
          <w:p w14:paraId="22D37873" w14:textId="11439273" w:rsidR="00497A01" w:rsidRPr="00497A01" w:rsidRDefault="00497A01">
            <w:pPr>
              <w:rPr>
                <w:rFonts w:ascii="KG Ten Thousand Reasons Alt" w:hAnsi="KG Ten Thousand Reasons Alt"/>
                <w:sz w:val="20"/>
              </w:rPr>
            </w:pPr>
            <w:r w:rsidRPr="00497A01">
              <w:rPr>
                <w:rFonts w:ascii="KG Ten Thousand Reasons Alt" w:hAnsi="KG Ten Thousand Reasons Alt"/>
                <w:sz w:val="20"/>
              </w:rPr>
              <w:t xml:space="preserve">Wrong type of text. </w:t>
            </w:r>
          </w:p>
        </w:tc>
      </w:tr>
      <w:tr w:rsidR="00497A01" w:rsidRPr="00497A01" w14:paraId="660FA432" w14:textId="77777777" w:rsidTr="006274B2">
        <w:tc>
          <w:tcPr>
            <w:tcW w:w="2436" w:type="dxa"/>
          </w:tcPr>
          <w:p w14:paraId="3186A5AC" w14:textId="011AEF61" w:rsidR="00497A01" w:rsidRPr="00497A01" w:rsidRDefault="00497A01">
            <w:pPr>
              <w:rPr>
                <w:rFonts w:ascii="KG Ten Thousand Reasons Alt" w:hAnsi="KG Ten Thousand Reasons Alt"/>
                <w:sz w:val="20"/>
              </w:rPr>
            </w:pPr>
            <w:r>
              <w:rPr>
                <w:rFonts w:ascii="KG Ten Thousand Reasons Alt" w:hAnsi="KG Ten Thousand Reasons Alt"/>
                <w:sz w:val="20"/>
              </w:rPr>
              <w:t xml:space="preserve">Student ends the introduction paragraph with a thesis statement. </w:t>
            </w:r>
          </w:p>
        </w:tc>
        <w:tc>
          <w:tcPr>
            <w:tcW w:w="2436" w:type="dxa"/>
          </w:tcPr>
          <w:p w14:paraId="158E9440" w14:textId="2E30C5FC" w:rsidR="00497A01" w:rsidRPr="00497A01" w:rsidRDefault="00497A01">
            <w:pPr>
              <w:rPr>
                <w:rFonts w:ascii="KG Ten Thousand Reasons Alt" w:hAnsi="KG Ten Thousand Reasons Alt"/>
                <w:sz w:val="20"/>
              </w:rPr>
            </w:pPr>
            <w:r>
              <w:rPr>
                <w:rFonts w:ascii="KG Ten Thousand Reasons Alt" w:hAnsi="KG Ten Thousand Reasons Alt"/>
                <w:sz w:val="20"/>
              </w:rPr>
              <w:t xml:space="preserve">Yes, ad it’s excellent. </w:t>
            </w:r>
          </w:p>
        </w:tc>
        <w:tc>
          <w:tcPr>
            <w:tcW w:w="2436" w:type="dxa"/>
          </w:tcPr>
          <w:p w14:paraId="19DA09C8" w14:textId="105433BE" w:rsidR="00497A01" w:rsidRPr="00497A01" w:rsidRDefault="00497A01">
            <w:pPr>
              <w:rPr>
                <w:rFonts w:ascii="KG Ten Thousand Reasons Alt" w:hAnsi="KG Ten Thousand Reasons Alt"/>
                <w:sz w:val="20"/>
              </w:rPr>
            </w:pPr>
            <w:r>
              <w:rPr>
                <w:rFonts w:ascii="KG Ten Thousand Reasons Alt" w:hAnsi="KG Ten Thousand Reasons Alt"/>
                <w:sz w:val="20"/>
              </w:rPr>
              <w:t>Yes</w:t>
            </w:r>
          </w:p>
        </w:tc>
        <w:tc>
          <w:tcPr>
            <w:tcW w:w="2436" w:type="dxa"/>
          </w:tcPr>
          <w:p w14:paraId="5CB60FC7" w14:textId="5A2115FD" w:rsidR="00497A01" w:rsidRPr="00497A01" w:rsidRDefault="00497A01">
            <w:pPr>
              <w:rPr>
                <w:rFonts w:ascii="KG Ten Thousand Reasons Alt" w:hAnsi="KG Ten Thousand Reasons Alt"/>
                <w:sz w:val="20"/>
              </w:rPr>
            </w:pPr>
            <w:r>
              <w:rPr>
                <w:rFonts w:ascii="KG Ten Thousand Reasons Alt" w:hAnsi="KG Ten Thousand Reasons Alt"/>
                <w:sz w:val="20"/>
              </w:rPr>
              <w:t xml:space="preserve">Yes, but it is somehow confusing. </w:t>
            </w:r>
          </w:p>
        </w:tc>
        <w:tc>
          <w:tcPr>
            <w:tcW w:w="2436" w:type="dxa"/>
          </w:tcPr>
          <w:p w14:paraId="4F882221" w14:textId="42556FC4" w:rsidR="00497A01" w:rsidRPr="00497A01" w:rsidRDefault="00497A01">
            <w:pPr>
              <w:rPr>
                <w:rFonts w:ascii="KG Ten Thousand Reasons Alt" w:hAnsi="KG Ten Thousand Reasons Alt"/>
                <w:sz w:val="20"/>
              </w:rPr>
            </w:pPr>
            <w:r>
              <w:rPr>
                <w:rFonts w:ascii="KG Ten Thousand Reasons Alt" w:hAnsi="KG Ten Thousand Reasons Alt"/>
                <w:sz w:val="20"/>
              </w:rPr>
              <w:t xml:space="preserve">No. </w:t>
            </w:r>
          </w:p>
        </w:tc>
        <w:tc>
          <w:tcPr>
            <w:tcW w:w="2436" w:type="dxa"/>
          </w:tcPr>
          <w:p w14:paraId="349227DA" w14:textId="62AD7869" w:rsidR="00497A01" w:rsidRPr="00497A01" w:rsidRDefault="00497A01">
            <w:pPr>
              <w:rPr>
                <w:rFonts w:ascii="KG Ten Thousand Reasons Alt" w:hAnsi="KG Ten Thousand Reasons Alt"/>
                <w:sz w:val="20"/>
              </w:rPr>
            </w:pPr>
            <w:r>
              <w:rPr>
                <w:rFonts w:ascii="KG Ten Thousand Reasons Alt" w:hAnsi="KG Ten Thousand Reasons Alt"/>
                <w:sz w:val="20"/>
              </w:rPr>
              <w:t xml:space="preserve">No. </w:t>
            </w:r>
          </w:p>
        </w:tc>
      </w:tr>
    </w:tbl>
    <w:p w14:paraId="5DE65916" w14:textId="126FF594" w:rsidR="006274B2" w:rsidRPr="006274B2" w:rsidRDefault="006274B2">
      <w:pPr>
        <w:rPr>
          <w:rFonts w:ascii="KG Ten Thousand Reasons Alt" w:hAnsi="KG Ten Thousand Reasons Alt"/>
          <w:sz w:val="22"/>
        </w:rPr>
      </w:pPr>
    </w:p>
    <w:sectPr w:rsidR="006274B2" w:rsidRPr="006274B2" w:rsidSect="006274B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Ten Thousand Reasons Alt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1872"/>
    <w:multiLevelType w:val="hybridMultilevel"/>
    <w:tmpl w:val="04BA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9514C"/>
    <w:multiLevelType w:val="multilevel"/>
    <w:tmpl w:val="2F0A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9669A"/>
    <w:multiLevelType w:val="multilevel"/>
    <w:tmpl w:val="FBF4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B2"/>
    <w:rsid w:val="001B7DCD"/>
    <w:rsid w:val="00497A01"/>
    <w:rsid w:val="006274B2"/>
    <w:rsid w:val="00843BFD"/>
    <w:rsid w:val="00A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9F7A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74B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6274B2"/>
  </w:style>
  <w:style w:type="paragraph" w:styleId="ListParagraph">
    <w:name w:val="List Paragraph"/>
    <w:basedOn w:val="Normal"/>
    <w:uiPriority w:val="34"/>
    <w:qFormat/>
    <w:rsid w:val="00627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4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B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27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74B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6274B2"/>
  </w:style>
  <w:style w:type="paragraph" w:styleId="ListParagraph">
    <w:name w:val="List Paragraph"/>
    <w:basedOn w:val="Normal"/>
    <w:uiPriority w:val="34"/>
    <w:qFormat/>
    <w:rsid w:val="00627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4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B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27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5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757</Words>
  <Characters>4316</Characters>
  <Application>Microsoft Macintosh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Hardy</dc:creator>
  <cp:keywords/>
  <dc:description/>
  <cp:lastModifiedBy>Geneviève Hardy</cp:lastModifiedBy>
  <cp:revision>5</cp:revision>
  <cp:lastPrinted>2015-01-12T19:23:00Z</cp:lastPrinted>
  <dcterms:created xsi:type="dcterms:W3CDTF">2015-01-12T19:23:00Z</dcterms:created>
  <dcterms:modified xsi:type="dcterms:W3CDTF">2015-03-13T21:19:00Z</dcterms:modified>
</cp:coreProperties>
</file>